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2692" w14:textId="77777777" w:rsidR="00050F02" w:rsidRPr="00050F02" w:rsidRDefault="00050F02" w:rsidP="00050F0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bookmarkStart w:id="0" w:name="_GoBack"/>
      <w:bookmarkEnd w:id="0"/>
      <w:r w:rsidRPr="00050F02">
        <w:rPr>
          <w:rFonts w:asciiTheme="minorHAnsi" w:hAnsiTheme="minorHAnsi"/>
          <w:b/>
          <w:sz w:val="22"/>
          <w:szCs w:val="22"/>
          <w:lang w:val="en-IE"/>
        </w:rPr>
        <w:t>FUNDRAISI</w:t>
      </w:r>
      <w:r w:rsidR="008E1FFF">
        <w:rPr>
          <w:rFonts w:asciiTheme="minorHAnsi" w:hAnsiTheme="minorHAnsi"/>
          <w:b/>
          <w:sz w:val="22"/>
          <w:szCs w:val="22"/>
          <w:lang w:val="en-IE"/>
        </w:rPr>
        <w:t xml:space="preserve">NG ADMINISTRATOR </w:t>
      </w:r>
    </w:p>
    <w:p w14:paraId="43137C4A" w14:textId="77777777" w:rsidR="002C6710" w:rsidRPr="00A33734" w:rsidRDefault="002C6710" w:rsidP="00A33734">
      <w:pPr>
        <w:rPr>
          <w:rFonts w:ascii="Calibri" w:hAnsi="Calibri"/>
          <w:b/>
          <w:sz w:val="22"/>
          <w:szCs w:val="22"/>
          <w:lang w:val="en-IE"/>
        </w:rPr>
      </w:pPr>
    </w:p>
    <w:p w14:paraId="5D940723" w14:textId="77777777" w:rsidR="00050F02" w:rsidRPr="00050F02" w:rsidRDefault="00CE0CAF" w:rsidP="00A33734">
      <w:pPr>
        <w:rPr>
          <w:rFonts w:asciiTheme="minorHAnsi" w:hAnsiTheme="minorHAnsi"/>
          <w:sz w:val="22"/>
          <w:szCs w:val="22"/>
        </w:rPr>
      </w:pPr>
      <w:r w:rsidRPr="00050F02">
        <w:rPr>
          <w:rFonts w:ascii="Calibri" w:hAnsi="Calibri"/>
          <w:b/>
          <w:sz w:val="22"/>
          <w:szCs w:val="22"/>
          <w:lang w:val="en-IE"/>
        </w:rPr>
        <w:t xml:space="preserve">Title of </w:t>
      </w:r>
      <w:r w:rsidR="00C90BBC" w:rsidRPr="00050F02">
        <w:rPr>
          <w:rFonts w:ascii="Calibri" w:hAnsi="Calibri"/>
          <w:b/>
          <w:sz w:val="22"/>
          <w:szCs w:val="22"/>
          <w:lang w:val="en-IE"/>
        </w:rPr>
        <w:t>P</w:t>
      </w:r>
      <w:r w:rsidRPr="00050F02">
        <w:rPr>
          <w:rFonts w:ascii="Calibri" w:hAnsi="Calibri"/>
          <w:b/>
          <w:sz w:val="22"/>
          <w:szCs w:val="22"/>
          <w:lang w:val="en-IE"/>
        </w:rPr>
        <w:t xml:space="preserve">ost: </w:t>
      </w:r>
      <w:r w:rsidRPr="00050F02">
        <w:rPr>
          <w:rFonts w:ascii="Calibri" w:hAnsi="Calibri"/>
          <w:b/>
          <w:sz w:val="22"/>
          <w:szCs w:val="22"/>
          <w:lang w:val="en-IE"/>
        </w:rPr>
        <w:tab/>
      </w:r>
      <w:r w:rsidR="00050F02" w:rsidRPr="00050F02">
        <w:rPr>
          <w:rFonts w:asciiTheme="minorHAnsi" w:hAnsiTheme="minorHAnsi"/>
          <w:sz w:val="22"/>
          <w:szCs w:val="22"/>
        </w:rPr>
        <w:t xml:space="preserve">Fundraising Administrator </w:t>
      </w:r>
    </w:p>
    <w:p w14:paraId="12E2A4E8" w14:textId="77777777" w:rsidR="00CE0CAF" w:rsidRPr="00050F02" w:rsidRDefault="00CE0CAF" w:rsidP="00A33734">
      <w:pPr>
        <w:rPr>
          <w:rFonts w:ascii="Calibri" w:hAnsi="Calibri"/>
          <w:sz w:val="22"/>
          <w:szCs w:val="22"/>
          <w:lang w:val="en-IE"/>
        </w:rPr>
      </w:pPr>
      <w:r w:rsidRPr="00050F02">
        <w:rPr>
          <w:rFonts w:ascii="Calibri" w:hAnsi="Calibri"/>
          <w:b/>
          <w:sz w:val="22"/>
          <w:szCs w:val="22"/>
          <w:lang w:val="en-IE"/>
        </w:rPr>
        <w:t>Location:</w:t>
      </w:r>
      <w:r w:rsidRPr="00050F02">
        <w:rPr>
          <w:rFonts w:ascii="Calibri" w:hAnsi="Calibri"/>
          <w:b/>
          <w:sz w:val="22"/>
          <w:szCs w:val="22"/>
          <w:lang w:val="en-IE"/>
        </w:rPr>
        <w:tab/>
      </w:r>
      <w:r w:rsidR="00050F02" w:rsidRPr="00050F02">
        <w:rPr>
          <w:rFonts w:asciiTheme="minorHAnsi" w:hAnsiTheme="minorHAnsi"/>
          <w:sz w:val="22"/>
          <w:szCs w:val="22"/>
        </w:rPr>
        <w:t>Mountjoy Square, Dublin 1</w:t>
      </w:r>
    </w:p>
    <w:p w14:paraId="1BDD0DEF" w14:textId="77777777" w:rsidR="00CE0CAF" w:rsidRPr="001F13B8" w:rsidRDefault="00CE0CAF" w:rsidP="00A33734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val="en-IE"/>
        </w:rPr>
      </w:pPr>
      <w:r w:rsidRPr="00050F02">
        <w:rPr>
          <w:rFonts w:ascii="Calibri" w:hAnsi="Calibri"/>
          <w:b/>
          <w:sz w:val="22"/>
          <w:szCs w:val="22"/>
          <w:lang w:val="en-IE"/>
        </w:rPr>
        <w:t>Reporting</w:t>
      </w:r>
      <w:r w:rsidR="001124DD" w:rsidRPr="00050F02">
        <w:rPr>
          <w:rFonts w:ascii="Calibri" w:hAnsi="Calibri"/>
          <w:b/>
          <w:sz w:val="22"/>
          <w:szCs w:val="22"/>
          <w:lang w:val="en-IE"/>
        </w:rPr>
        <w:t>:</w:t>
      </w:r>
      <w:r w:rsidRPr="00050F02">
        <w:rPr>
          <w:rFonts w:ascii="Calibri" w:hAnsi="Calibri"/>
          <w:b/>
          <w:sz w:val="22"/>
          <w:szCs w:val="22"/>
          <w:lang w:val="en-IE"/>
        </w:rPr>
        <w:tab/>
      </w:r>
      <w:r w:rsidR="001F13B8" w:rsidRPr="001F13B8">
        <w:rPr>
          <w:rFonts w:ascii="Calibri" w:hAnsi="Calibri"/>
          <w:sz w:val="22"/>
          <w:szCs w:val="22"/>
          <w:lang w:val="en-IE"/>
        </w:rPr>
        <w:t xml:space="preserve">Head of Fundraising &amp; Marketing </w:t>
      </w:r>
    </w:p>
    <w:p w14:paraId="0A6C3F67" w14:textId="77777777" w:rsidR="002C6710" w:rsidRDefault="001F13B8" w:rsidP="00A33734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val="en-IE"/>
        </w:rPr>
      </w:pPr>
      <w:r w:rsidRPr="001F13B8">
        <w:rPr>
          <w:rFonts w:ascii="Calibri" w:hAnsi="Calibri"/>
          <w:b/>
          <w:sz w:val="22"/>
          <w:szCs w:val="22"/>
          <w:lang w:val="en-IE"/>
        </w:rPr>
        <w:t>Contract type:</w:t>
      </w:r>
      <w:r>
        <w:rPr>
          <w:rFonts w:ascii="Calibri" w:hAnsi="Calibri"/>
          <w:sz w:val="22"/>
          <w:szCs w:val="22"/>
          <w:lang w:val="en-IE"/>
        </w:rPr>
        <w:tab/>
        <w:t xml:space="preserve">Full-time fixed term contract running from </w:t>
      </w:r>
      <w:r w:rsidR="008E1FFF">
        <w:rPr>
          <w:rFonts w:ascii="Calibri" w:hAnsi="Calibri"/>
          <w:sz w:val="22"/>
          <w:szCs w:val="22"/>
          <w:lang w:val="en-IE"/>
        </w:rPr>
        <w:t>October 20</w:t>
      </w:r>
      <w:r w:rsidR="00D32820">
        <w:rPr>
          <w:rFonts w:ascii="Calibri" w:hAnsi="Calibri"/>
          <w:sz w:val="22"/>
          <w:szCs w:val="22"/>
          <w:lang w:val="en-IE"/>
        </w:rPr>
        <w:t>20</w:t>
      </w:r>
      <w:r w:rsidR="008E1FFF">
        <w:rPr>
          <w:rFonts w:ascii="Calibri" w:hAnsi="Calibri"/>
          <w:sz w:val="22"/>
          <w:szCs w:val="22"/>
          <w:lang w:val="en-IE"/>
        </w:rPr>
        <w:t xml:space="preserve"> to January 20</w:t>
      </w:r>
      <w:r w:rsidR="00D32820">
        <w:rPr>
          <w:rFonts w:ascii="Calibri" w:hAnsi="Calibri"/>
          <w:sz w:val="22"/>
          <w:szCs w:val="22"/>
          <w:lang w:val="en-IE"/>
        </w:rPr>
        <w:t>21</w:t>
      </w:r>
    </w:p>
    <w:p w14:paraId="75C90105" w14:textId="77777777" w:rsidR="00B6280C" w:rsidRPr="006A794A" w:rsidRDefault="00B6280C" w:rsidP="00B6280C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6A794A">
        <w:rPr>
          <w:rFonts w:asciiTheme="minorHAnsi" w:hAnsiTheme="minorHAnsi" w:cs="Helvetica"/>
          <w:sz w:val="22"/>
          <w:szCs w:val="22"/>
        </w:rPr>
        <w:t xml:space="preserve">About Peter McVerry Trust: Established in 1983 by Fr Peter McVerry we are a charity that works with homeless youths, primarily in the Dublin region. We provide a wide range of services in the areas of prevention, housing, homelessness, under 18s residential and drug treatment. </w:t>
      </w:r>
    </w:p>
    <w:p w14:paraId="3B391C45" w14:textId="77777777" w:rsidR="00B6280C" w:rsidRPr="006A794A" w:rsidRDefault="00B6280C" w:rsidP="00B6280C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6A794A">
        <w:rPr>
          <w:rFonts w:asciiTheme="minorHAnsi" w:hAnsiTheme="minorHAnsi" w:cs="Helvetica"/>
          <w:sz w:val="22"/>
          <w:szCs w:val="22"/>
        </w:rPr>
        <w:t>Our Vision: “An Ireland that supports all those on the margins and upholds their rights to full inclusion in society.”</w:t>
      </w:r>
    </w:p>
    <w:p w14:paraId="18FE5BDC" w14:textId="77777777" w:rsidR="008F3919" w:rsidRDefault="00B6280C" w:rsidP="00B6280C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6A794A">
        <w:rPr>
          <w:rFonts w:asciiTheme="minorHAnsi" w:hAnsiTheme="minorHAnsi" w:cs="Helvetica"/>
          <w:sz w:val="22"/>
          <w:szCs w:val="22"/>
        </w:rPr>
        <w:t xml:space="preserve">Our Mission:  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 of the Housing First model. </w:t>
      </w:r>
    </w:p>
    <w:p w14:paraId="7116C3C3" w14:textId="77777777" w:rsidR="00B6280C" w:rsidRPr="00B6280C" w:rsidRDefault="00B6280C" w:rsidP="00B6280C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1160FC90" w14:textId="77777777" w:rsidR="00415F25" w:rsidRDefault="00050F02" w:rsidP="00415F25">
      <w:pPr>
        <w:jc w:val="both"/>
        <w:rPr>
          <w:rFonts w:asciiTheme="minorHAnsi" w:hAnsiTheme="minorHAnsi" w:cs="Arial"/>
          <w:sz w:val="22"/>
          <w:szCs w:val="22"/>
        </w:rPr>
      </w:pPr>
      <w:r w:rsidRPr="00415F25">
        <w:rPr>
          <w:rFonts w:ascii="Calibri" w:hAnsi="Calibri" w:cs="Helvetica"/>
          <w:sz w:val="22"/>
          <w:szCs w:val="22"/>
        </w:rPr>
        <w:t>Fundraising Opportunity</w:t>
      </w:r>
      <w:r w:rsidR="001124DD" w:rsidRPr="00415F25">
        <w:rPr>
          <w:rFonts w:ascii="Calibri" w:hAnsi="Calibri" w:cs="Helvetica"/>
          <w:sz w:val="22"/>
          <w:szCs w:val="22"/>
        </w:rPr>
        <w:t xml:space="preserve">: </w:t>
      </w:r>
      <w:r w:rsidR="00415F25" w:rsidRPr="00415F25">
        <w:rPr>
          <w:rFonts w:asciiTheme="minorHAnsi" w:hAnsiTheme="minorHAnsi" w:cs="Helvetica"/>
          <w:sz w:val="22"/>
          <w:szCs w:val="22"/>
        </w:rPr>
        <w:t>Would you like to learn more about working in the not for profit/voluntary sector and gain experience in fundraising and events?</w:t>
      </w:r>
      <w:r w:rsidR="00415F25" w:rsidRPr="00415F25">
        <w:rPr>
          <w:rFonts w:asciiTheme="minorHAnsi" w:hAnsiTheme="minorHAnsi" w:cs="Arial"/>
          <w:sz w:val="22"/>
          <w:szCs w:val="22"/>
        </w:rPr>
        <w:t xml:space="preserve"> </w:t>
      </w:r>
    </w:p>
    <w:p w14:paraId="50C5E95E" w14:textId="77777777" w:rsidR="001F13B8" w:rsidRPr="00415F25" w:rsidRDefault="001F13B8" w:rsidP="00415F25">
      <w:pPr>
        <w:jc w:val="both"/>
        <w:rPr>
          <w:rFonts w:asciiTheme="minorHAnsi" w:hAnsiTheme="minorHAnsi" w:cs="Arial"/>
          <w:sz w:val="22"/>
          <w:szCs w:val="22"/>
        </w:rPr>
      </w:pPr>
    </w:p>
    <w:p w14:paraId="539698CF" w14:textId="77777777" w:rsidR="00415F25" w:rsidRPr="00415F25" w:rsidRDefault="00415F25" w:rsidP="00415F25">
      <w:pPr>
        <w:jc w:val="both"/>
        <w:rPr>
          <w:rFonts w:asciiTheme="minorHAnsi" w:hAnsiTheme="minorHAnsi"/>
          <w:sz w:val="22"/>
          <w:szCs w:val="22"/>
        </w:rPr>
      </w:pPr>
      <w:r w:rsidRPr="00415F25">
        <w:rPr>
          <w:rFonts w:asciiTheme="minorHAnsi" w:hAnsiTheme="minorHAnsi" w:cs="Arial"/>
          <w:sz w:val="22"/>
          <w:szCs w:val="22"/>
        </w:rPr>
        <w:t xml:space="preserve">This role offers </w:t>
      </w:r>
      <w:r w:rsidR="001F13B8">
        <w:rPr>
          <w:rFonts w:asciiTheme="minorHAnsi" w:hAnsiTheme="minorHAnsi" w:cs="Arial"/>
          <w:sz w:val="22"/>
          <w:szCs w:val="22"/>
        </w:rPr>
        <w:t xml:space="preserve">the successful candidate </w:t>
      </w:r>
      <w:r w:rsidRPr="00415F25">
        <w:rPr>
          <w:rFonts w:asciiTheme="minorHAnsi" w:hAnsiTheme="minorHAnsi" w:cs="Arial"/>
          <w:sz w:val="22"/>
          <w:szCs w:val="22"/>
        </w:rPr>
        <w:t>an opportunity to gain a broad knowledge of</w:t>
      </w:r>
      <w:r w:rsidRPr="00415F25">
        <w:rPr>
          <w:rFonts w:asciiTheme="minorHAnsi" w:hAnsiTheme="minorHAnsi"/>
          <w:sz w:val="22"/>
          <w:szCs w:val="22"/>
        </w:rPr>
        <w:t xml:space="preserve"> events, project management, and fundraising in the NGO sector. They will also to develop their administration skills and learn how to </w:t>
      </w:r>
      <w:proofErr w:type="spellStart"/>
      <w:r w:rsidRPr="00415F25">
        <w:rPr>
          <w:rFonts w:asciiTheme="minorHAnsi" w:hAnsiTheme="minorHAnsi"/>
          <w:sz w:val="22"/>
          <w:szCs w:val="22"/>
        </w:rPr>
        <w:t>prioritise</w:t>
      </w:r>
      <w:proofErr w:type="spellEnd"/>
      <w:r w:rsidRPr="00415F25">
        <w:rPr>
          <w:rFonts w:asciiTheme="minorHAnsi" w:hAnsiTheme="minorHAnsi"/>
          <w:sz w:val="22"/>
          <w:szCs w:val="22"/>
        </w:rPr>
        <w:t xml:space="preserve"> and work as part of a team.</w:t>
      </w:r>
    </w:p>
    <w:p w14:paraId="537118FC" w14:textId="77777777" w:rsidR="00415F25" w:rsidRPr="00415F25" w:rsidRDefault="00415F25" w:rsidP="00415F2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15F25">
        <w:rPr>
          <w:rFonts w:asciiTheme="minorHAnsi" w:hAnsiTheme="minorHAnsi"/>
          <w:sz w:val="22"/>
          <w:szCs w:val="22"/>
        </w:rPr>
        <w:t>Peter McVerry Trust is seeking a motivated and enthusiastic intern to work within the Fundraising Department</w:t>
      </w:r>
      <w:r w:rsidR="001F13B8">
        <w:rPr>
          <w:rFonts w:asciiTheme="minorHAnsi" w:hAnsiTheme="minorHAnsi"/>
          <w:sz w:val="22"/>
          <w:szCs w:val="22"/>
        </w:rPr>
        <w:t xml:space="preserve"> during the busy Christmas period</w:t>
      </w:r>
      <w:r w:rsidRPr="00415F25">
        <w:rPr>
          <w:rFonts w:asciiTheme="minorHAnsi" w:hAnsiTheme="minorHAnsi"/>
          <w:sz w:val="22"/>
          <w:szCs w:val="22"/>
        </w:rPr>
        <w:t xml:space="preserve">. To succeed in the role, you must have demonstrable administration and computer skills including Microsoft Office; have an excellent telephone manner; be flexible, professional and an ability to work on your own initiative. The position will involve supporting the Fundraising Administrator with the following duties: </w:t>
      </w:r>
    </w:p>
    <w:p w14:paraId="34D868F1" w14:textId="77777777" w:rsidR="00415F25" w:rsidRPr="00B6280C" w:rsidRDefault="00415F25" w:rsidP="00415F25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6D3EC6E1" w14:textId="77777777" w:rsidR="00C763AE" w:rsidRPr="00C763AE" w:rsidRDefault="00C763AE" w:rsidP="00C763AE">
      <w:pPr>
        <w:jc w:val="both"/>
        <w:rPr>
          <w:rFonts w:asciiTheme="minorHAnsi" w:hAnsiTheme="minorHAnsi"/>
          <w:b/>
        </w:rPr>
      </w:pPr>
    </w:p>
    <w:p w14:paraId="1C60A412" w14:textId="77777777" w:rsidR="00C763AE" w:rsidRPr="00C763AE" w:rsidRDefault="00C763AE" w:rsidP="00C763AE">
      <w:pPr>
        <w:jc w:val="both"/>
        <w:rPr>
          <w:rFonts w:asciiTheme="minorHAnsi" w:hAnsiTheme="minorHAnsi"/>
          <w:b/>
        </w:rPr>
      </w:pPr>
      <w:r w:rsidRPr="00C763AE">
        <w:rPr>
          <w:rFonts w:asciiTheme="minorHAnsi" w:hAnsiTheme="minorHAnsi"/>
          <w:b/>
        </w:rPr>
        <w:t>Key Responsibilities and Duties:</w:t>
      </w:r>
    </w:p>
    <w:p w14:paraId="4283039B" w14:textId="77777777" w:rsidR="00C763AE" w:rsidRPr="00C763AE" w:rsidRDefault="00C763AE" w:rsidP="00C763AE">
      <w:pPr>
        <w:pStyle w:val="ListParagraph"/>
        <w:jc w:val="both"/>
        <w:rPr>
          <w:rFonts w:asciiTheme="minorHAnsi" w:hAnsiTheme="minorHAnsi"/>
        </w:rPr>
      </w:pPr>
    </w:p>
    <w:p w14:paraId="372E2C92" w14:textId="77777777" w:rsidR="00415F25" w:rsidRPr="006A794A" w:rsidRDefault="00415F25" w:rsidP="00C763AE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6A794A">
        <w:rPr>
          <w:rFonts w:asciiTheme="minorHAnsi" w:hAnsiTheme="minorHAnsi"/>
          <w:b/>
          <w:sz w:val="22"/>
          <w:szCs w:val="22"/>
        </w:rPr>
        <w:t>Fundraising</w:t>
      </w:r>
    </w:p>
    <w:p w14:paraId="0170C006" w14:textId="77777777" w:rsidR="00415F25" w:rsidRPr="006A794A" w:rsidRDefault="00415F25" w:rsidP="00415F2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Maintain an accurate database of Peter McVerry Trust supporters and individual donors on a daily basis.</w:t>
      </w:r>
    </w:p>
    <w:p w14:paraId="5D8357A2" w14:textId="77777777" w:rsidR="00415F25" w:rsidRPr="006A794A" w:rsidRDefault="00415F25" w:rsidP="00415F25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Draft, Issue, and file letters of receipt/acknowledgement for all donations made to PMVT.</w:t>
      </w:r>
    </w:p>
    <w:p w14:paraId="12C5B733" w14:textId="77777777" w:rsidR="00415F25" w:rsidRDefault="00415F25" w:rsidP="00415F25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Support the Fundraising Team with the organisation and implementation of fundraising events and campaigns.</w:t>
      </w:r>
    </w:p>
    <w:p w14:paraId="4611DA32" w14:textId="77777777" w:rsidR="0069116E" w:rsidRPr="006A794A" w:rsidRDefault="0069116E" w:rsidP="0069116E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</w:p>
    <w:p w14:paraId="35EC929F" w14:textId="77777777" w:rsidR="00415F25" w:rsidRPr="006A794A" w:rsidRDefault="00415F25" w:rsidP="00C763AE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6A794A">
        <w:rPr>
          <w:rFonts w:asciiTheme="minorHAnsi" w:hAnsiTheme="minorHAnsi"/>
          <w:b/>
          <w:sz w:val="22"/>
          <w:szCs w:val="22"/>
        </w:rPr>
        <w:lastRenderedPageBreak/>
        <w:t>Banking &amp; Finance</w:t>
      </w:r>
    </w:p>
    <w:p w14:paraId="4FC1AB29" w14:textId="77777777" w:rsidR="00415F25" w:rsidRPr="006A794A" w:rsidRDefault="00415F25" w:rsidP="00415F25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Process donations received and record in line with </w:t>
      </w:r>
      <w:r w:rsidRPr="006A794A">
        <w:rPr>
          <w:rFonts w:asciiTheme="minorHAnsi" w:hAnsiTheme="minorHAnsi"/>
          <w:i/>
          <w:sz w:val="22"/>
          <w:szCs w:val="22"/>
        </w:rPr>
        <w:t>PMVT’s Fundraising &amp; Communications Policies and Procedures.</w:t>
      </w:r>
    </w:p>
    <w:p w14:paraId="53D03616" w14:textId="77777777" w:rsidR="00415F25" w:rsidRPr="006A794A" w:rsidRDefault="00415F25" w:rsidP="00415F25">
      <w:pPr>
        <w:pStyle w:val="NormalWeb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When required, prepare financial documentation and carry out day-to-day banking.</w:t>
      </w:r>
    </w:p>
    <w:p w14:paraId="75B7BCEF" w14:textId="77777777" w:rsidR="00415F25" w:rsidRPr="006A794A" w:rsidRDefault="00415F25" w:rsidP="00C763AE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6A794A">
        <w:rPr>
          <w:rFonts w:asciiTheme="minorHAnsi" w:hAnsiTheme="minorHAnsi"/>
          <w:b/>
          <w:sz w:val="22"/>
          <w:szCs w:val="22"/>
        </w:rPr>
        <w:t>General</w:t>
      </w:r>
    </w:p>
    <w:p w14:paraId="24D81FF3" w14:textId="77777777" w:rsidR="00415F25" w:rsidRPr="006A794A" w:rsidRDefault="00415F25" w:rsidP="00415F2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Handle incoming calls; filtering/directing calls and taking messages as necessary.</w:t>
      </w:r>
    </w:p>
    <w:p w14:paraId="124E8253" w14:textId="77777777" w:rsidR="00415F25" w:rsidRPr="006A794A" w:rsidRDefault="00415F25" w:rsidP="00415F2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Maintain office filing systems and stationary supplies.</w:t>
      </w:r>
    </w:p>
    <w:p w14:paraId="68EA63D8" w14:textId="77777777" w:rsidR="00415F25" w:rsidRPr="006A794A" w:rsidRDefault="00415F25" w:rsidP="00415F25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Recording and processing of incoming and outgoing post. </w:t>
      </w:r>
    </w:p>
    <w:p w14:paraId="0305506E" w14:textId="77777777" w:rsidR="00415F25" w:rsidRPr="006A794A" w:rsidRDefault="00415F25" w:rsidP="00415F25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Attend team meetings and take minutes on behalf of the team. </w:t>
      </w:r>
    </w:p>
    <w:p w14:paraId="7DEB4235" w14:textId="77777777" w:rsidR="00415F25" w:rsidRPr="006A794A" w:rsidRDefault="00415F25" w:rsidP="00415F25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Adhere to all policies, procedures and standards with regards to this position. </w:t>
      </w:r>
    </w:p>
    <w:p w14:paraId="4557D894" w14:textId="77777777" w:rsidR="00C763AE" w:rsidRPr="00C763AE" w:rsidRDefault="00415F25" w:rsidP="00C763AE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Any other duties as assigned by the Head of Fundraising. </w:t>
      </w:r>
    </w:p>
    <w:p w14:paraId="561C70C5" w14:textId="77777777" w:rsidR="00C763AE" w:rsidRPr="00C763AE" w:rsidRDefault="00C763AE" w:rsidP="00C763AE">
      <w:pPr>
        <w:pStyle w:val="ListParagraph"/>
        <w:numPr>
          <w:ilvl w:val="0"/>
          <w:numId w:val="23"/>
        </w:numPr>
        <w:ind w:hanging="720"/>
        <w:jc w:val="both"/>
        <w:rPr>
          <w:rFonts w:asciiTheme="minorHAnsi" w:hAnsiTheme="minorHAnsi"/>
          <w:b/>
        </w:rPr>
      </w:pPr>
      <w:r w:rsidRPr="00C763AE">
        <w:rPr>
          <w:rFonts w:asciiTheme="minorHAnsi" w:hAnsiTheme="minorHAnsi"/>
          <w:b/>
        </w:rPr>
        <w:t>To have a positive and enthusiastic attitude in work:</w:t>
      </w:r>
    </w:p>
    <w:p w14:paraId="1C1F0897" w14:textId="77777777" w:rsidR="00C763AE" w:rsidRDefault="00C763AE" w:rsidP="00C763AE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14:paraId="6D994638" w14:textId="77777777" w:rsidR="00C763AE" w:rsidRDefault="00C763AE" w:rsidP="00C763AE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2C27C97B" w14:textId="77777777" w:rsidR="00C763AE" w:rsidRPr="00C763AE" w:rsidRDefault="00C763AE" w:rsidP="00C763AE">
      <w:p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694655" w14:textId="77777777" w:rsidR="00C763AE" w:rsidRPr="00C763AE" w:rsidRDefault="00C763AE" w:rsidP="00C763AE">
      <w:pPr>
        <w:pStyle w:val="ListParagraph"/>
        <w:numPr>
          <w:ilvl w:val="0"/>
          <w:numId w:val="23"/>
        </w:numPr>
        <w:ind w:hanging="720"/>
        <w:jc w:val="both"/>
        <w:rPr>
          <w:rFonts w:asciiTheme="minorHAnsi" w:hAnsiTheme="minorHAnsi"/>
          <w:b/>
        </w:rPr>
      </w:pPr>
      <w:r w:rsidRPr="00C763AE">
        <w:rPr>
          <w:rFonts w:asciiTheme="minorHAnsi" w:hAnsiTheme="minorHAnsi"/>
          <w:b/>
        </w:rPr>
        <w:t>Other Duties:</w:t>
      </w:r>
    </w:p>
    <w:p w14:paraId="1ABBEBC5" w14:textId="77777777" w:rsidR="00C763AE" w:rsidRDefault="00C763AE" w:rsidP="00C763AE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Manager.</w:t>
      </w:r>
    </w:p>
    <w:p w14:paraId="3650A395" w14:textId="77777777" w:rsidR="00B63958" w:rsidRPr="00B63958" w:rsidRDefault="00B63958" w:rsidP="00B63958">
      <w:pPr>
        <w:pBdr>
          <w:bottom w:val="single" w:sz="12" w:space="1" w:color="auto"/>
        </w:pBdr>
        <w:jc w:val="both"/>
        <w:rPr>
          <w:rFonts w:ascii="Calibri" w:hAnsi="Calibri" w:cs="Helvetica"/>
        </w:rPr>
      </w:pPr>
    </w:p>
    <w:p w14:paraId="4EA05BC0" w14:textId="77777777" w:rsidR="00C763AE" w:rsidRDefault="00C763AE" w:rsidP="00415F2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14:paraId="78ECBFAB" w14:textId="77777777" w:rsidR="00C763AE" w:rsidRDefault="00C763AE" w:rsidP="00C763AE">
      <w:pPr>
        <w:jc w:val="both"/>
        <w:rPr>
          <w:rFonts w:asciiTheme="minorHAnsi" w:hAnsiTheme="minorHAnsi"/>
          <w:sz w:val="22"/>
          <w:szCs w:val="22"/>
        </w:rPr>
      </w:pPr>
    </w:p>
    <w:p w14:paraId="2D820B0B" w14:textId="77777777" w:rsidR="00C763AE" w:rsidRDefault="00C763AE" w:rsidP="00C763A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70EE6BA7" w14:textId="77777777" w:rsidR="00C763AE" w:rsidRDefault="00C763AE" w:rsidP="00C763AE">
      <w:pPr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05A4CA86" w14:textId="77777777" w:rsidR="00C763AE" w:rsidRDefault="00C763AE" w:rsidP="00C763A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1DFA3D0A" w14:textId="77777777" w:rsidR="00C763AE" w:rsidRDefault="00C763AE" w:rsidP="00C763A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404719D" w14:textId="77777777" w:rsidR="00415F25" w:rsidRDefault="001F13B8" w:rsidP="00415F2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Qualification</w:t>
      </w:r>
      <w:r w:rsidR="00415F25" w:rsidRPr="006A794A">
        <w:rPr>
          <w:rFonts w:asciiTheme="minorHAnsi" w:hAnsiTheme="minorHAnsi"/>
          <w:sz w:val="22"/>
          <w:szCs w:val="22"/>
        </w:rPr>
        <w:t xml:space="preserve"> in Fundraising, Event Management, </w:t>
      </w:r>
      <w:proofErr w:type="gramStart"/>
      <w:r w:rsidR="00415F25" w:rsidRPr="006A794A">
        <w:rPr>
          <w:rFonts w:asciiTheme="minorHAnsi" w:hAnsiTheme="minorHAnsi"/>
          <w:sz w:val="22"/>
          <w:szCs w:val="22"/>
        </w:rPr>
        <w:t>Marketing  or</w:t>
      </w:r>
      <w:proofErr w:type="gramEnd"/>
      <w:r w:rsidR="00415F25" w:rsidRPr="006A794A">
        <w:rPr>
          <w:rFonts w:asciiTheme="minorHAnsi" w:hAnsiTheme="minorHAnsi"/>
          <w:sz w:val="22"/>
          <w:szCs w:val="22"/>
        </w:rPr>
        <w:t xml:space="preserve"> related discipline</w:t>
      </w:r>
      <w:r>
        <w:rPr>
          <w:rFonts w:asciiTheme="minorHAnsi" w:hAnsiTheme="minorHAnsi"/>
          <w:sz w:val="22"/>
          <w:szCs w:val="22"/>
        </w:rPr>
        <w:t xml:space="preserve"> desirable, but not essential.</w:t>
      </w:r>
    </w:p>
    <w:p w14:paraId="59876ABA" w14:textId="77777777" w:rsidR="00C763AE" w:rsidRPr="00C763AE" w:rsidRDefault="00C763AE" w:rsidP="00C763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Essential competencies:</w:t>
      </w:r>
      <w:r>
        <w:rPr>
          <w:rFonts w:asciiTheme="minorHAnsi" w:hAnsiTheme="minorHAnsi" w:cs="Helvetica"/>
        </w:rPr>
        <w:t xml:space="preserve"> Commitment to providing the highest level of service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Helvetica"/>
        </w:rPr>
        <w:t>communication skills– oral, aural and written</w:t>
      </w:r>
      <w:r>
        <w:rPr>
          <w:rFonts w:asciiTheme="minorHAnsi" w:hAnsiTheme="minorHAnsi"/>
        </w:rPr>
        <w:t>, professionalism, respect for others and resilience and positive outlook (All other competencies to be reviewed as part of the supervision and support process)</w:t>
      </w:r>
    </w:p>
    <w:p w14:paraId="3B16417B" w14:textId="77777777" w:rsidR="00415F25" w:rsidRPr="006A794A" w:rsidRDefault="00415F25" w:rsidP="00415F25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An ability to </w:t>
      </w:r>
      <w:proofErr w:type="spellStart"/>
      <w:r w:rsidRPr="006A794A">
        <w:rPr>
          <w:rFonts w:asciiTheme="minorHAnsi" w:hAnsiTheme="minorHAnsi"/>
          <w:sz w:val="22"/>
          <w:szCs w:val="22"/>
        </w:rPr>
        <w:t>prioritise</w:t>
      </w:r>
      <w:proofErr w:type="spellEnd"/>
      <w:r w:rsidRPr="006A794A">
        <w:rPr>
          <w:rFonts w:asciiTheme="minorHAnsi" w:hAnsiTheme="minorHAnsi"/>
          <w:sz w:val="22"/>
          <w:szCs w:val="22"/>
        </w:rPr>
        <w:t xml:space="preserve">, multi-task and work well under pressure in a small, but busy office environment. </w:t>
      </w:r>
    </w:p>
    <w:p w14:paraId="5FDAD257" w14:textId="77777777" w:rsidR="00C763AE" w:rsidRPr="006A794A" w:rsidRDefault="00C763AE" w:rsidP="00C763A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Highly computer literate – proficient in Microsoft Office (e.g. Word, Excel, Access). </w:t>
      </w:r>
    </w:p>
    <w:p w14:paraId="68C43875" w14:textId="77777777" w:rsidR="00C763AE" w:rsidRPr="006A794A" w:rsidRDefault="00C763AE" w:rsidP="00C763AE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 xml:space="preserve">Project management skills. </w:t>
      </w:r>
    </w:p>
    <w:p w14:paraId="4AB6CD13" w14:textId="77777777" w:rsidR="00C763AE" w:rsidRPr="006A794A" w:rsidRDefault="00C763AE" w:rsidP="00C763AE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Strong o</w:t>
      </w:r>
      <w:r w:rsidR="008E3EF7">
        <w:rPr>
          <w:rFonts w:asciiTheme="minorHAnsi" w:hAnsiTheme="minorHAnsi"/>
          <w:sz w:val="22"/>
          <w:szCs w:val="22"/>
        </w:rPr>
        <w:t>r</w:t>
      </w:r>
      <w:r w:rsidRPr="006A794A">
        <w:rPr>
          <w:rFonts w:asciiTheme="minorHAnsi" w:hAnsiTheme="minorHAnsi"/>
          <w:sz w:val="22"/>
          <w:szCs w:val="22"/>
        </w:rPr>
        <w:t>ganisation and administrative skills.</w:t>
      </w:r>
    </w:p>
    <w:p w14:paraId="61E6334F" w14:textId="77777777" w:rsidR="00415F25" w:rsidRPr="006A794A" w:rsidRDefault="00415F25" w:rsidP="00415F25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Punctuality and reliability as an employee are essential.</w:t>
      </w:r>
    </w:p>
    <w:p w14:paraId="574B3CA2" w14:textId="77777777" w:rsidR="00415F25" w:rsidRPr="006A794A" w:rsidRDefault="00415F25" w:rsidP="00415F25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A794A">
        <w:rPr>
          <w:rFonts w:asciiTheme="minorHAnsi" w:hAnsiTheme="minorHAnsi"/>
          <w:sz w:val="22"/>
          <w:szCs w:val="22"/>
        </w:rPr>
        <w:t>A willingness to attend fundraising events outside of normal working hours.</w:t>
      </w:r>
    </w:p>
    <w:p w14:paraId="7C61F202" w14:textId="77777777" w:rsidR="004426DE" w:rsidRDefault="004426DE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48E2ACA" w14:textId="77777777" w:rsidR="004426DE" w:rsidRDefault="004426DE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6D0C6F28" w14:textId="77777777" w:rsidR="004426DE" w:rsidRDefault="004426DE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11114154" w14:textId="77777777" w:rsidR="001F13B8" w:rsidRDefault="001F13B8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E03E74A" w14:textId="77777777" w:rsidR="001F13B8" w:rsidRDefault="001F13B8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6CCEF6D" w14:textId="77777777" w:rsidR="001F13B8" w:rsidRDefault="001F13B8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0F0A17DF" w14:textId="77777777" w:rsidR="001F13B8" w:rsidRDefault="001F13B8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11426F60" w14:textId="77777777" w:rsidR="001F13B8" w:rsidRDefault="001F13B8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3CB7738B" w14:textId="77777777" w:rsidR="00C452D8" w:rsidRDefault="00273906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  <w:r w:rsidRPr="00C248BE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r w:rsidR="001F13B8">
        <w:rPr>
          <w:rFonts w:asciiTheme="minorHAnsi" w:hAnsiTheme="minorHAnsi" w:cs="Helvetica"/>
          <w:b/>
          <w:sz w:val="22"/>
          <w:szCs w:val="22"/>
        </w:rPr>
        <w:t xml:space="preserve">our website </w:t>
      </w:r>
      <w:hyperlink r:id="rId10" w:history="1">
        <w:r w:rsidR="001F13B8" w:rsidRPr="001C758C">
          <w:rPr>
            <w:rStyle w:val="Hyperlink"/>
            <w:rFonts w:asciiTheme="minorHAnsi" w:hAnsiTheme="minorHAnsi" w:cs="Helvetica"/>
            <w:b/>
            <w:sz w:val="22"/>
            <w:szCs w:val="22"/>
          </w:rPr>
          <w:t>www.pmvtrust.ie</w:t>
        </w:r>
      </w:hyperlink>
      <w:r w:rsidR="001F13B8">
        <w:rPr>
          <w:rFonts w:asciiTheme="minorHAnsi" w:hAnsiTheme="minorHAnsi" w:cs="Helvetica"/>
          <w:b/>
          <w:sz w:val="22"/>
          <w:szCs w:val="22"/>
        </w:rPr>
        <w:t xml:space="preserve">.  Click on the about us section, then click in the vacancies section on the </w:t>
      </w:r>
      <w:proofErr w:type="gramStart"/>
      <w:r w:rsidR="001F13B8">
        <w:rPr>
          <w:rFonts w:asciiTheme="minorHAnsi" w:hAnsiTheme="minorHAnsi" w:cs="Helvetica"/>
          <w:b/>
          <w:sz w:val="22"/>
          <w:szCs w:val="22"/>
        </w:rPr>
        <w:t>right hand</w:t>
      </w:r>
      <w:proofErr w:type="gramEnd"/>
      <w:r w:rsidR="001F13B8">
        <w:rPr>
          <w:rFonts w:asciiTheme="minorHAnsi" w:hAnsiTheme="minorHAnsi" w:cs="Helvetica"/>
          <w:b/>
          <w:sz w:val="22"/>
          <w:szCs w:val="22"/>
        </w:rPr>
        <w:t xml:space="preserve"> side to download an application.</w:t>
      </w:r>
      <w:r w:rsidR="00FF5E80">
        <w:rPr>
          <w:rFonts w:asciiTheme="minorHAnsi" w:hAnsiTheme="minorHAnsi" w:cs="Helvetica"/>
          <w:b/>
          <w:sz w:val="22"/>
          <w:szCs w:val="22"/>
        </w:rPr>
        <w:t xml:space="preserve"> </w:t>
      </w:r>
      <w:r w:rsidR="004426DE">
        <w:t xml:space="preserve"> </w:t>
      </w:r>
      <w:r w:rsidRPr="008366B0">
        <w:rPr>
          <w:rFonts w:asciiTheme="minorHAnsi" w:hAnsiTheme="minorHAnsi" w:cs="Helvetica"/>
          <w:b/>
          <w:sz w:val="22"/>
          <w:szCs w:val="22"/>
        </w:rPr>
        <w:t>Completed application forms shoul</w:t>
      </w:r>
      <w:r w:rsidR="00D32820">
        <w:rPr>
          <w:rFonts w:asciiTheme="minorHAnsi" w:hAnsiTheme="minorHAnsi" w:cs="Helvetica"/>
          <w:b/>
          <w:sz w:val="22"/>
          <w:szCs w:val="22"/>
        </w:rPr>
        <w:t>d be sent to:</w:t>
      </w:r>
    </w:p>
    <w:p w14:paraId="64D861C7" w14:textId="77777777" w:rsidR="00D32820" w:rsidRDefault="008D63CD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  <w:hyperlink r:id="rId11" w:history="1">
        <w:r w:rsidRPr="000D07A6"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14:paraId="5C2BF7AB" w14:textId="77777777" w:rsidR="00D32820" w:rsidRDefault="00D32820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1DC935F0" w14:textId="77777777" w:rsidR="00C452D8" w:rsidRPr="008366B0" w:rsidRDefault="00C452D8" w:rsidP="00C248BE">
      <w:pPr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Closing date </w:t>
      </w:r>
      <w:r w:rsidR="00D32820">
        <w:rPr>
          <w:rFonts w:asciiTheme="minorHAnsi" w:hAnsiTheme="minorHAnsi" w:cs="Helvetica"/>
          <w:b/>
          <w:sz w:val="22"/>
          <w:szCs w:val="22"/>
        </w:rPr>
        <w:t>Friday 9</w:t>
      </w:r>
      <w:r w:rsidR="00D32820" w:rsidRPr="00D32820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 w:rsidR="00D32820">
        <w:rPr>
          <w:rFonts w:asciiTheme="minorHAnsi" w:hAnsiTheme="minorHAnsi" w:cs="Helvetica"/>
          <w:b/>
          <w:sz w:val="22"/>
          <w:szCs w:val="22"/>
        </w:rPr>
        <w:t xml:space="preserve"> October 2020</w:t>
      </w:r>
    </w:p>
    <w:p w14:paraId="4B26F15C" w14:textId="77777777" w:rsidR="00415F25" w:rsidRDefault="00415F25" w:rsidP="00415F25">
      <w:pPr>
        <w:pStyle w:val="ListParagraph"/>
        <w:tabs>
          <w:tab w:val="num" w:pos="0"/>
        </w:tabs>
        <w:spacing w:line="240" w:lineRule="auto"/>
        <w:rPr>
          <w:rFonts w:asciiTheme="minorHAnsi" w:hAnsiTheme="minorHAnsi" w:cs="Helvetica"/>
        </w:rPr>
      </w:pPr>
    </w:p>
    <w:p w14:paraId="3006209A" w14:textId="77777777" w:rsidR="00B63958" w:rsidRDefault="00B63958" w:rsidP="00B639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761D870A" w14:textId="77777777" w:rsidR="00B63958" w:rsidRDefault="00B63958" w:rsidP="00B639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65D27554" w14:textId="77777777" w:rsidR="00B63958" w:rsidRDefault="00B63958" w:rsidP="00B639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55EC0A88" w14:textId="77777777" w:rsidR="00415F25" w:rsidRPr="006A794A" w:rsidRDefault="00415F25" w:rsidP="00415F25">
      <w:pPr>
        <w:tabs>
          <w:tab w:val="num" w:pos="0"/>
        </w:tabs>
        <w:jc w:val="center"/>
        <w:rPr>
          <w:rFonts w:asciiTheme="minorHAnsi" w:hAnsiTheme="minorHAnsi" w:cs="Helvetica"/>
        </w:rPr>
      </w:pPr>
    </w:p>
    <w:p w14:paraId="5B5CD647" w14:textId="77777777" w:rsidR="00415F25" w:rsidRPr="006A794A" w:rsidRDefault="00415F25" w:rsidP="00415F25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3953797" w14:textId="77777777" w:rsidR="00415F25" w:rsidRPr="006A794A" w:rsidRDefault="00415F25" w:rsidP="00415F25">
      <w:pPr>
        <w:rPr>
          <w:rFonts w:asciiTheme="minorHAnsi" w:hAnsiTheme="minorHAnsi"/>
        </w:rPr>
      </w:pPr>
    </w:p>
    <w:p w14:paraId="5E824E81" w14:textId="77777777" w:rsidR="006922C0" w:rsidRPr="00A33734" w:rsidRDefault="006922C0" w:rsidP="00A33734">
      <w:pPr>
        <w:tabs>
          <w:tab w:val="num" w:pos="0"/>
        </w:tabs>
        <w:rPr>
          <w:rFonts w:ascii="Calibri" w:hAnsi="Calibri" w:cs="Arial"/>
          <w:b/>
          <w:sz w:val="22"/>
          <w:szCs w:val="22"/>
        </w:rPr>
      </w:pPr>
    </w:p>
    <w:sectPr w:rsidR="006922C0" w:rsidRPr="00A33734" w:rsidSect="00C4673E">
      <w:headerReference w:type="default" r:id="rId12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F2B9" w14:textId="77777777" w:rsidR="008B30EA" w:rsidRDefault="008B30EA">
      <w:r>
        <w:separator/>
      </w:r>
    </w:p>
  </w:endnote>
  <w:endnote w:type="continuationSeparator" w:id="0">
    <w:p w14:paraId="704695EB" w14:textId="77777777" w:rsidR="008B30EA" w:rsidRDefault="008B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BE08" w14:textId="77777777" w:rsidR="008B30EA" w:rsidRDefault="008B30EA">
      <w:r>
        <w:separator/>
      </w:r>
    </w:p>
  </w:footnote>
  <w:footnote w:type="continuationSeparator" w:id="0">
    <w:p w14:paraId="7AD90508" w14:textId="77777777" w:rsidR="008B30EA" w:rsidRDefault="008B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0AD0" w14:textId="77777777" w:rsidR="00050F02" w:rsidRPr="00636E73" w:rsidRDefault="00050F02" w:rsidP="00363B6D">
    <w:pPr>
      <w:pStyle w:val="Header"/>
      <w:jc w:val="center"/>
      <w:rPr>
        <w:rFonts w:ascii="Times New Roman" w:hAnsi="Times New Roman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0B2675B4" wp14:editId="5D7E2BEB">
          <wp:simplePos x="0" y="0"/>
          <wp:positionH relativeFrom="column">
            <wp:posOffset>4453890</wp:posOffset>
          </wp:positionH>
          <wp:positionV relativeFrom="paragraph">
            <wp:posOffset>-192405</wp:posOffset>
          </wp:positionV>
          <wp:extent cx="1888490" cy="1297305"/>
          <wp:effectExtent l="19050" t="0" r="0" b="0"/>
          <wp:wrapNone/>
          <wp:docPr id="1" name="Picture 2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29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F74"/>
    <w:multiLevelType w:val="hybridMultilevel"/>
    <w:tmpl w:val="A614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BB1"/>
    <w:multiLevelType w:val="hybridMultilevel"/>
    <w:tmpl w:val="5CA24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3F1B"/>
    <w:multiLevelType w:val="hybridMultilevel"/>
    <w:tmpl w:val="3A16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C1A"/>
    <w:multiLevelType w:val="hybridMultilevel"/>
    <w:tmpl w:val="B5B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1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3D7A9D"/>
    <w:multiLevelType w:val="hybridMultilevel"/>
    <w:tmpl w:val="94E24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235C"/>
    <w:multiLevelType w:val="hybridMultilevel"/>
    <w:tmpl w:val="976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6476"/>
    <w:multiLevelType w:val="hybridMultilevel"/>
    <w:tmpl w:val="84C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B446F"/>
    <w:multiLevelType w:val="hybridMultilevel"/>
    <w:tmpl w:val="33EA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6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2"/>
  </w:num>
  <w:num w:numId="18">
    <w:abstractNumId w:val="13"/>
  </w:num>
  <w:num w:numId="19">
    <w:abstractNumId w:val="1"/>
  </w:num>
  <w:num w:numId="20">
    <w:abstractNumId w:val="1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12FFD"/>
    <w:rsid w:val="00013B58"/>
    <w:rsid w:val="00032F99"/>
    <w:rsid w:val="00050F02"/>
    <w:rsid w:val="000662E1"/>
    <w:rsid w:val="0007575D"/>
    <w:rsid w:val="000762AB"/>
    <w:rsid w:val="00087C60"/>
    <w:rsid w:val="000C241B"/>
    <w:rsid w:val="00110B68"/>
    <w:rsid w:val="001124DD"/>
    <w:rsid w:val="00112512"/>
    <w:rsid w:val="001133A1"/>
    <w:rsid w:val="00114114"/>
    <w:rsid w:val="00124EAA"/>
    <w:rsid w:val="001376D6"/>
    <w:rsid w:val="001835ED"/>
    <w:rsid w:val="001B1A30"/>
    <w:rsid w:val="001B2891"/>
    <w:rsid w:val="001F13B8"/>
    <w:rsid w:val="00204560"/>
    <w:rsid w:val="00255A60"/>
    <w:rsid w:val="002707A2"/>
    <w:rsid w:val="00273906"/>
    <w:rsid w:val="002845F6"/>
    <w:rsid w:val="0029134F"/>
    <w:rsid w:val="00294333"/>
    <w:rsid w:val="002A0B4B"/>
    <w:rsid w:val="002A4098"/>
    <w:rsid w:val="002B1C38"/>
    <w:rsid w:val="002C2749"/>
    <w:rsid w:val="002C6710"/>
    <w:rsid w:val="002E2EAD"/>
    <w:rsid w:val="003230FC"/>
    <w:rsid w:val="00357D64"/>
    <w:rsid w:val="00363B6D"/>
    <w:rsid w:val="0036494A"/>
    <w:rsid w:val="003718F0"/>
    <w:rsid w:val="00397524"/>
    <w:rsid w:val="003B5B26"/>
    <w:rsid w:val="003D27CD"/>
    <w:rsid w:val="00401450"/>
    <w:rsid w:val="00405D49"/>
    <w:rsid w:val="00411593"/>
    <w:rsid w:val="00415F25"/>
    <w:rsid w:val="00417EB2"/>
    <w:rsid w:val="004426DE"/>
    <w:rsid w:val="00473661"/>
    <w:rsid w:val="004737AD"/>
    <w:rsid w:val="004C1D17"/>
    <w:rsid w:val="004F3D47"/>
    <w:rsid w:val="004F6C97"/>
    <w:rsid w:val="00507629"/>
    <w:rsid w:val="00543CF7"/>
    <w:rsid w:val="00557B2F"/>
    <w:rsid w:val="005734AC"/>
    <w:rsid w:val="00574245"/>
    <w:rsid w:val="00582055"/>
    <w:rsid w:val="005B3811"/>
    <w:rsid w:val="005B5DB8"/>
    <w:rsid w:val="005F161C"/>
    <w:rsid w:val="005F6753"/>
    <w:rsid w:val="00617591"/>
    <w:rsid w:val="006228C8"/>
    <w:rsid w:val="00636E73"/>
    <w:rsid w:val="00677575"/>
    <w:rsid w:val="0069116E"/>
    <w:rsid w:val="006922C0"/>
    <w:rsid w:val="006C63DA"/>
    <w:rsid w:val="006D5C81"/>
    <w:rsid w:val="006F2ED5"/>
    <w:rsid w:val="0072129E"/>
    <w:rsid w:val="00722069"/>
    <w:rsid w:val="00740E51"/>
    <w:rsid w:val="00782660"/>
    <w:rsid w:val="0078521E"/>
    <w:rsid w:val="007A3E03"/>
    <w:rsid w:val="007D51AA"/>
    <w:rsid w:val="007E53DD"/>
    <w:rsid w:val="007F5DBF"/>
    <w:rsid w:val="008075E8"/>
    <w:rsid w:val="00811FE8"/>
    <w:rsid w:val="008551E9"/>
    <w:rsid w:val="0087274B"/>
    <w:rsid w:val="008B30EA"/>
    <w:rsid w:val="008D63CD"/>
    <w:rsid w:val="008E1FFF"/>
    <w:rsid w:val="008E3EF7"/>
    <w:rsid w:val="008F3919"/>
    <w:rsid w:val="008F4247"/>
    <w:rsid w:val="0091462D"/>
    <w:rsid w:val="009332D3"/>
    <w:rsid w:val="00977C12"/>
    <w:rsid w:val="009D1AC3"/>
    <w:rsid w:val="009E0144"/>
    <w:rsid w:val="009E6894"/>
    <w:rsid w:val="00A100A8"/>
    <w:rsid w:val="00A3261E"/>
    <w:rsid w:val="00A32AF9"/>
    <w:rsid w:val="00A33734"/>
    <w:rsid w:val="00A3430B"/>
    <w:rsid w:val="00A36C3C"/>
    <w:rsid w:val="00A87679"/>
    <w:rsid w:val="00A94347"/>
    <w:rsid w:val="00AA1168"/>
    <w:rsid w:val="00AC3680"/>
    <w:rsid w:val="00AD7DDE"/>
    <w:rsid w:val="00AE23F6"/>
    <w:rsid w:val="00AF0402"/>
    <w:rsid w:val="00B17931"/>
    <w:rsid w:val="00B2550A"/>
    <w:rsid w:val="00B33FA7"/>
    <w:rsid w:val="00B43D7C"/>
    <w:rsid w:val="00B518C9"/>
    <w:rsid w:val="00B6280C"/>
    <w:rsid w:val="00B63958"/>
    <w:rsid w:val="00B72288"/>
    <w:rsid w:val="00B74541"/>
    <w:rsid w:val="00BA6DB2"/>
    <w:rsid w:val="00BD6D12"/>
    <w:rsid w:val="00C05CC0"/>
    <w:rsid w:val="00C248BE"/>
    <w:rsid w:val="00C452D8"/>
    <w:rsid w:val="00C4673E"/>
    <w:rsid w:val="00C763AE"/>
    <w:rsid w:val="00C90BBC"/>
    <w:rsid w:val="00CE0CAF"/>
    <w:rsid w:val="00D27875"/>
    <w:rsid w:val="00D32820"/>
    <w:rsid w:val="00D43398"/>
    <w:rsid w:val="00D620D3"/>
    <w:rsid w:val="00D81FF1"/>
    <w:rsid w:val="00DA3740"/>
    <w:rsid w:val="00DA3B4D"/>
    <w:rsid w:val="00DA5258"/>
    <w:rsid w:val="00DC4AD6"/>
    <w:rsid w:val="00DD4193"/>
    <w:rsid w:val="00DD6A5F"/>
    <w:rsid w:val="00DF01C7"/>
    <w:rsid w:val="00E055DD"/>
    <w:rsid w:val="00E52C0A"/>
    <w:rsid w:val="00E52F7A"/>
    <w:rsid w:val="00E60B04"/>
    <w:rsid w:val="00E62F0E"/>
    <w:rsid w:val="00E71D28"/>
    <w:rsid w:val="00E733EE"/>
    <w:rsid w:val="00EB6D9B"/>
    <w:rsid w:val="00ED558B"/>
    <w:rsid w:val="00EF2D2D"/>
    <w:rsid w:val="00F05007"/>
    <w:rsid w:val="00F112C6"/>
    <w:rsid w:val="00F860F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C628ED2"/>
  <w15:docId w15:val="{52789803-41C3-4912-834C-65BE5A5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5F2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1A30"/>
    <w:rPr>
      <w:color w:val="0000FF"/>
      <w:u w:val="single"/>
    </w:rPr>
  </w:style>
  <w:style w:type="table" w:styleId="TableGrid">
    <w:name w:val="Table Grid"/>
    <w:basedOn w:val="TableNormal"/>
    <w:rsid w:val="001B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5F25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basedOn w:val="Normal"/>
    <w:uiPriority w:val="1"/>
    <w:qFormat/>
    <w:rsid w:val="00415F25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15F2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C248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3A4A0-5C16-448D-AACD-48E92F20B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C8E34-3646-4A44-85C5-6CE9778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7B3D5-01D5-49BA-8F06-B3C663E00F80}">
  <ds:schemaRefs>
    <ds:schemaRef ds:uri="http://purl.org/dc/dcmitype/"/>
    <ds:schemaRef ds:uri="http://schemas.openxmlformats.org/package/2006/metadata/core-properties"/>
    <ds:schemaRef ds:uri="02cd715c-0cbb-4cf9-8a9c-bf0466c183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21aa85d-9e9e-46c8-8319-e973c0c8ff2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4498</CharactersWithSpaces>
  <SharedDoc>false</SharedDoc>
  <HLinks>
    <vt:vector size="18" baseType="variant">
      <vt:variant>
        <vt:i4>6750241</vt:i4>
      </vt:variant>
      <vt:variant>
        <vt:i4>6</vt:i4>
      </vt:variant>
      <vt:variant>
        <vt:i4>0</vt:i4>
      </vt:variant>
      <vt:variant>
        <vt:i4>5</vt:i4>
      </vt:variant>
      <vt:variant>
        <vt:lpwstr>http://www.pmvtrust.ie/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mailto:humanresource@pmvtrust.ie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http://www.pmvtrust.ie/about-us/vacancies/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Gareth Reynolds</cp:lastModifiedBy>
  <cp:revision>2</cp:revision>
  <cp:lastPrinted>2014-10-07T08:06:00Z</cp:lastPrinted>
  <dcterms:created xsi:type="dcterms:W3CDTF">2020-09-23T15:28:00Z</dcterms:created>
  <dcterms:modified xsi:type="dcterms:W3CDTF">2020-09-23T15:28:00Z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