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8FA3" w14:textId="1FFB5CFD" w:rsidR="00D762A6" w:rsidRDefault="30593673" w:rsidP="00D762A6">
      <w:pPr>
        <w:rPr>
          <w:rFonts w:eastAsia="Merriweather" w:cstheme="minorHAnsi"/>
          <w:b/>
          <w:bCs/>
          <w:sz w:val="33"/>
          <w:szCs w:val="33"/>
        </w:rPr>
      </w:pPr>
      <w:r w:rsidRPr="00D762A6">
        <w:rPr>
          <w:rFonts w:eastAsia="Merriweather" w:cstheme="minorHAnsi"/>
          <w:color w:val="323232"/>
          <w:sz w:val="36"/>
          <w:szCs w:val="36"/>
        </w:rPr>
        <w:t xml:space="preserve">Peter McVerry Trust: </w:t>
      </w:r>
      <w:r w:rsidRPr="00426489">
        <w:rPr>
          <w:rFonts w:eastAsia="Merriweather" w:cstheme="minorHAnsi"/>
          <w:sz w:val="36"/>
          <w:szCs w:val="36"/>
        </w:rPr>
        <w:t>Housing Support Worker</w:t>
      </w:r>
      <w:r w:rsidR="7E550A43" w:rsidRPr="00426489">
        <w:rPr>
          <w:rFonts w:eastAsia="Merriweather" w:cstheme="minorHAnsi"/>
          <w:sz w:val="36"/>
          <w:szCs w:val="36"/>
        </w:rPr>
        <w:t xml:space="preserve"> </w:t>
      </w:r>
      <w:r w:rsidR="03287B67" w:rsidRPr="00426489">
        <w:rPr>
          <w:rFonts w:eastAsia="Calibri" w:cstheme="minorHAnsi"/>
          <w:b/>
          <w:bCs/>
          <w:sz w:val="36"/>
          <w:szCs w:val="36"/>
        </w:rPr>
        <w:t xml:space="preserve">Cork </w:t>
      </w:r>
      <w:r w:rsidR="00D762A6" w:rsidRPr="00D762A6">
        <w:rPr>
          <w:rFonts w:cstheme="minorHAnsi"/>
          <w:sz w:val="36"/>
          <w:szCs w:val="36"/>
        </w:rPr>
        <w:br/>
      </w:r>
    </w:p>
    <w:p w14:paraId="1DAA0F9A" w14:textId="30CB125F" w:rsidR="001D1D29" w:rsidRPr="001D1D29" w:rsidRDefault="001D1D29" w:rsidP="00D762A6">
      <w:pPr>
        <w:rPr>
          <w:rFonts w:eastAsia="Merriweather" w:cstheme="minorHAnsi"/>
          <w:b/>
          <w:bCs/>
          <w:sz w:val="33"/>
          <w:szCs w:val="33"/>
        </w:rPr>
      </w:pPr>
      <w:r w:rsidRPr="001D1D29">
        <w:rPr>
          <w:rFonts w:eastAsia="Merriweather" w:cstheme="minorHAnsi"/>
          <w:b/>
          <w:bCs/>
          <w:sz w:val="33"/>
          <w:szCs w:val="33"/>
        </w:rPr>
        <w:t>Housing with Supports</w:t>
      </w:r>
    </w:p>
    <w:p w14:paraId="52BAF4C7" w14:textId="51140D09" w:rsidR="00AC0B70" w:rsidRPr="00426489" w:rsidRDefault="001D1D29" w:rsidP="7AA1EA56">
      <w:pPr>
        <w:pStyle w:val="Heading2"/>
        <w:rPr>
          <w:rFonts w:asciiTheme="minorHAnsi" w:eastAsia="Merriweather" w:hAnsiTheme="minorHAnsi" w:cstheme="minorHAnsi"/>
          <w:b/>
          <w:bCs/>
          <w:color w:val="auto"/>
          <w:sz w:val="33"/>
          <w:szCs w:val="33"/>
        </w:rPr>
      </w:pPr>
      <w:r>
        <w:rPr>
          <w:rFonts w:asciiTheme="minorHAnsi" w:eastAsia="Merriweather" w:hAnsiTheme="minorHAnsi" w:cstheme="minorHAnsi"/>
          <w:b/>
          <w:bCs/>
          <w:color w:val="323232"/>
          <w:sz w:val="33"/>
          <w:szCs w:val="33"/>
        </w:rPr>
        <w:t xml:space="preserve">Job </w:t>
      </w:r>
      <w:r w:rsidRPr="00426489">
        <w:rPr>
          <w:rFonts w:asciiTheme="minorHAnsi" w:eastAsia="Merriweather" w:hAnsiTheme="minorHAnsi" w:cstheme="minorHAnsi"/>
          <w:b/>
          <w:bCs/>
          <w:color w:val="auto"/>
          <w:sz w:val="33"/>
          <w:szCs w:val="33"/>
        </w:rPr>
        <w:t xml:space="preserve">Title: </w:t>
      </w:r>
      <w:r w:rsidR="30593673" w:rsidRPr="00426489">
        <w:rPr>
          <w:rFonts w:asciiTheme="minorHAnsi" w:eastAsia="Merriweather" w:hAnsiTheme="minorHAnsi" w:cstheme="minorHAnsi"/>
          <w:b/>
          <w:bCs/>
          <w:color w:val="auto"/>
          <w:sz w:val="33"/>
          <w:szCs w:val="33"/>
        </w:rPr>
        <w:t xml:space="preserve">Housing </w:t>
      </w:r>
      <w:r w:rsidR="589DA727" w:rsidRPr="00426489">
        <w:rPr>
          <w:rFonts w:asciiTheme="minorHAnsi" w:eastAsia="Merriweather" w:hAnsiTheme="minorHAnsi" w:cstheme="minorHAnsi"/>
          <w:b/>
          <w:bCs/>
          <w:color w:val="auto"/>
          <w:sz w:val="33"/>
          <w:szCs w:val="33"/>
        </w:rPr>
        <w:t>Support Worker</w:t>
      </w:r>
    </w:p>
    <w:p w14:paraId="0974B69E" w14:textId="77777777" w:rsidR="001D1D29" w:rsidRPr="00426489" w:rsidRDefault="001D1D29" w:rsidP="7AA1EA56">
      <w:pPr>
        <w:rPr>
          <w:rFonts w:eastAsia="Calibri" w:cstheme="minorHAnsi"/>
          <w:b/>
          <w:bCs/>
          <w:sz w:val="27"/>
          <w:szCs w:val="27"/>
        </w:rPr>
      </w:pPr>
    </w:p>
    <w:p w14:paraId="3FD404CA" w14:textId="63416716" w:rsidR="00AC0B70" w:rsidRPr="00426489" w:rsidRDefault="30593673" w:rsidP="7AA1EA56">
      <w:pPr>
        <w:rPr>
          <w:rFonts w:cstheme="minorHAnsi"/>
          <w:sz w:val="33"/>
          <w:szCs w:val="33"/>
        </w:rPr>
      </w:pPr>
      <w:r w:rsidRPr="00426489">
        <w:rPr>
          <w:rFonts w:eastAsia="Calibri" w:cstheme="minorHAnsi"/>
          <w:b/>
          <w:bCs/>
          <w:sz w:val="33"/>
          <w:szCs w:val="33"/>
        </w:rPr>
        <w:t>Location</w:t>
      </w:r>
      <w:r w:rsidR="001D1D29" w:rsidRPr="00426489">
        <w:rPr>
          <w:rFonts w:eastAsia="Calibri" w:cstheme="minorHAnsi"/>
          <w:b/>
          <w:bCs/>
          <w:sz w:val="33"/>
          <w:szCs w:val="33"/>
        </w:rPr>
        <w:t xml:space="preserve">: </w:t>
      </w:r>
      <w:r w:rsidR="5523BBD8" w:rsidRPr="00426489">
        <w:rPr>
          <w:rFonts w:eastAsia="Calibri" w:cstheme="minorHAnsi"/>
          <w:b/>
          <w:bCs/>
          <w:sz w:val="33"/>
          <w:szCs w:val="33"/>
        </w:rPr>
        <w:t xml:space="preserve">Cork </w:t>
      </w:r>
    </w:p>
    <w:p w14:paraId="5B0A3811" w14:textId="77777777" w:rsidR="001D1D29" w:rsidRPr="001D1D29" w:rsidRDefault="001D1D29" w:rsidP="7AA1EA56">
      <w:pPr>
        <w:rPr>
          <w:rFonts w:cstheme="minorHAnsi"/>
        </w:rPr>
      </w:pPr>
    </w:p>
    <w:p w14:paraId="04918069" w14:textId="74C48F37" w:rsidR="00AC0B70" w:rsidRPr="001D1D29" w:rsidRDefault="6B230A1E" w:rsidP="7AA1EA56">
      <w:pPr>
        <w:rPr>
          <w:rFonts w:eastAsia="Calibri" w:cstheme="minorHAnsi"/>
          <w:b/>
          <w:bCs/>
          <w:color w:val="323232"/>
          <w:sz w:val="27"/>
          <w:szCs w:val="27"/>
        </w:rPr>
      </w:pPr>
      <w:r w:rsidRPr="001D1D29">
        <w:rPr>
          <w:rFonts w:eastAsia="Calibri" w:cstheme="minorHAnsi"/>
          <w:b/>
          <w:bCs/>
          <w:color w:val="323232"/>
          <w:sz w:val="27"/>
          <w:szCs w:val="27"/>
        </w:rPr>
        <w:t>Whole Time Equivalent Hours</w:t>
      </w:r>
    </w:p>
    <w:p w14:paraId="3628046E" w14:textId="77777777" w:rsidR="001D1D29" w:rsidRDefault="6B230A1E" w:rsidP="7AA1EA56">
      <w:pPr>
        <w:rPr>
          <w:rFonts w:eastAsia="Calibri" w:cstheme="minorHAnsi"/>
          <w:color w:val="323232"/>
          <w:sz w:val="27"/>
          <w:szCs w:val="27"/>
        </w:rPr>
      </w:pPr>
      <w:r w:rsidRPr="001D1D29">
        <w:rPr>
          <w:rFonts w:eastAsia="Calibri" w:cstheme="minorHAnsi"/>
          <w:color w:val="323232"/>
          <w:sz w:val="27"/>
          <w:szCs w:val="27"/>
        </w:rPr>
        <w:t xml:space="preserve">Full Time – </w:t>
      </w:r>
      <w:r w:rsidR="302E85B4" w:rsidRPr="001D1D29">
        <w:rPr>
          <w:rFonts w:eastAsia="Calibri" w:cstheme="minorHAnsi"/>
          <w:color w:val="323232"/>
          <w:sz w:val="27"/>
          <w:szCs w:val="27"/>
        </w:rPr>
        <w:t>39</w:t>
      </w:r>
      <w:r w:rsidRPr="001D1D29">
        <w:rPr>
          <w:rFonts w:eastAsia="Calibri" w:cstheme="minorHAnsi"/>
          <w:color w:val="323232"/>
          <w:sz w:val="27"/>
          <w:szCs w:val="27"/>
        </w:rPr>
        <w:t xml:space="preserve"> Hours per week. Details of starting and finishing times, which may vary in accordance with service’s needs, will be notified to you by your line manager. There will be occasions when you will be required to work outside of the normal office hours.</w:t>
      </w:r>
    </w:p>
    <w:p w14:paraId="5403E5E2" w14:textId="77E6458E" w:rsidR="00AC0B70" w:rsidRPr="001D1D29" w:rsidRDefault="30593673" w:rsidP="7AA1EA56">
      <w:pPr>
        <w:rPr>
          <w:rFonts w:eastAsia="Calibri" w:cstheme="minorHAnsi"/>
          <w:b/>
          <w:bCs/>
          <w:color w:val="323232"/>
          <w:sz w:val="27"/>
          <w:szCs w:val="27"/>
        </w:rPr>
      </w:pPr>
      <w:r w:rsidRPr="001D1D29">
        <w:rPr>
          <w:rFonts w:eastAsia="Calibri" w:cstheme="minorHAnsi"/>
          <w:b/>
          <w:bCs/>
          <w:color w:val="323232"/>
          <w:sz w:val="27"/>
          <w:szCs w:val="27"/>
        </w:rPr>
        <w:t>Reporting</w:t>
      </w:r>
      <w:r w:rsidR="23DE5AB0" w:rsidRPr="001D1D29">
        <w:rPr>
          <w:rFonts w:eastAsia="Calibri" w:cstheme="minorHAnsi"/>
          <w:b/>
          <w:bCs/>
          <w:color w:val="323232"/>
          <w:sz w:val="27"/>
          <w:szCs w:val="27"/>
        </w:rPr>
        <w:t xml:space="preserve"> Relationships</w:t>
      </w:r>
      <w:r w:rsidRPr="001D1D29">
        <w:rPr>
          <w:rFonts w:eastAsia="Calibri" w:cstheme="minorHAnsi"/>
          <w:b/>
          <w:bCs/>
          <w:color w:val="323232"/>
          <w:sz w:val="27"/>
          <w:szCs w:val="27"/>
        </w:rPr>
        <w:t xml:space="preserve"> </w:t>
      </w:r>
    </w:p>
    <w:p w14:paraId="4495BD4B" w14:textId="36080D93" w:rsidR="00AC0B70" w:rsidRPr="001D1D29" w:rsidRDefault="2834873C" w:rsidP="7AA1EA56">
      <w:pPr>
        <w:rPr>
          <w:rFonts w:eastAsia="Calibri" w:cstheme="minorHAnsi"/>
          <w:color w:val="323232"/>
          <w:sz w:val="27"/>
          <w:szCs w:val="27"/>
        </w:rPr>
      </w:pPr>
      <w:r w:rsidRPr="001D1D29">
        <w:rPr>
          <w:rFonts w:eastAsia="Calibri" w:cstheme="minorHAnsi"/>
          <w:color w:val="323232"/>
          <w:sz w:val="27"/>
          <w:szCs w:val="27"/>
        </w:rPr>
        <w:t xml:space="preserve">Reporting structure will be to the Housing with Supports </w:t>
      </w:r>
      <w:r w:rsidR="4DAFE476" w:rsidRPr="001D1D29">
        <w:rPr>
          <w:rFonts w:eastAsia="Calibri" w:cstheme="minorHAnsi"/>
          <w:color w:val="323232"/>
          <w:sz w:val="27"/>
          <w:szCs w:val="27"/>
        </w:rPr>
        <w:t>Manager/Team Leader</w:t>
      </w:r>
      <w:r w:rsidR="001D1D29" w:rsidRPr="001D1D29">
        <w:rPr>
          <w:rFonts w:eastAsia="Calibri" w:cstheme="minorHAnsi"/>
          <w:color w:val="323232"/>
          <w:sz w:val="27"/>
          <w:szCs w:val="27"/>
        </w:rPr>
        <w:t>.</w:t>
      </w:r>
    </w:p>
    <w:p w14:paraId="6DFD8290" w14:textId="42D3704D" w:rsidR="001D1D29" w:rsidRDefault="001D1D29" w:rsidP="7AA1EA56">
      <w:pPr>
        <w:rPr>
          <w:rFonts w:eastAsia="Calibri" w:cstheme="minorHAnsi"/>
          <w:b/>
          <w:color w:val="323232"/>
          <w:sz w:val="27"/>
          <w:szCs w:val="27"/>
        </w:rPr>
      </w:pPr>
      <w:r w:rsidRPr="001D1D29">
        <w:rPr>
          <w:rFonts w:eastAsia="Calibri" w:cstheme="minorHAnsi"/>
          <w:b/>
          <w:color w:val="323232"/>
          <w:sz w:val="27"/>
          <w:szCs w:val="27"/>
        </w:rPr>
        <w:t>Back</w:t>
      </w:r>
      <w:r>
        <w:rPr>
          <w:rFonts w:eastAsia="Calibri" w:cstheme="minorHAnsi"/>
          <w:b/>
          <w:color w:val="323232"/>
          <w:sz w:val="27"/>
          <w:szCs w:val="27"/>
        </w:rPr>
        <w:t>g</w:t>
      </w:r>
      <w:r w:rsidRPr="001D1D29">
        <w:rPr>
          <w:rFonts w:eastAsia="Calibri" w:cstheme="minorHAnsi"/>
          <w:b/>
          <w:color w:val="323232"/>
          <w:sz w:val="27"/>
          <w:szCs w:val="27"/>
        </w:rPr>
        <w:t>round to Post</w:t>
      </w:r>
    </w:p>
    <w:p w14:paraId="448822B9" w14:textId="0866692B" w:rsidR="00FA487B" w:rsidRPr="00FA487B" w:rsidRDefault="00FA487B" w:rsidP="7AA1EA56">
      <w:pPr>
        <w:rPr>
          <w:rFonts w:eastAsia="Calibri" w:cstheme="minorHAnsi"/>
          <w:b/>
          <w:color w:val="323232"/>
          <w:sz w:val="27"/>
          <w:szCs w:val="27"/>
        </w:rPr>
      </w:pPr>
      <w:r w:rsidRPr="00FA487B">
        <w:rPr>
          <w:rFonts w:cstheme="minorHAnsi"/>
          <w:sz w:val="27"/>
          <w:szCs w:val="27"/>
          <w:shd w:val="clear" w:color="auto" w:fill="FFFFFF"/>
        </w:rPr>
        <w:t>At Peter McVerry Trust we don’t just help people secure a home, we support them to keep their homes, integrate into their community and secure education, training and employment.</w:t>
      </w:r>
    </w:p>
    <w:p w14:paraId="26BB0D64" w14:textId="2739FC52" w:rsidR="00AC0B70" w:rsidRDefault="7841B98C" w:rsidP="7AA1EA56">
      <w:pPr>
        <w:rPr>
          <w:rFonts w:eastAsia="Open Sans" w:cstheme="minorHAnsi"/>
          <w:sz w:val="27"/>
          <w:szCs w:val="27"/>
        </w:rPr>
      </w:pPr>
      <w:r w:rsidRPr="001D1D29">
        <w:rPr>
          <w:rFonts w:eastAsia="Open Sans" w:cstheme="minorHAnsi"/>
          <w:sz w:val="27"/>
          <w:szCs w:val="27"/>
        </w:rPr>
        <w:t>The Housing with Supports service offers intensive, visiting support to tenants, 24/7 365 days a year. The team helps people to develop life skills, build confidence and work towards independent living and social integration. Ultimately, the service helps people to sustain their tenancy and ensure that people do not re-enter homelessness.</w:t>
      </w:r>
    </w:p>
    <w:p w14:paraId="7FB419BD" w14:textId="67F555A4" w:rsidR="00D762A6" w:rsidRDefault="001D1D29" w:rsidP="00FA487B">
      <w:pPr>
        <w:rPr>
          <w:rFonts w:cstheme="minorHAnsi"/>
          <w:sz w:val="27"/>
          <w:szCs w:val="27"/>
          <w:shd w:val="clear" w:color="auto" w:fill="FFFFFF"/>
        </w:rPr>
      </w:pPr>
      <w:r w:rsidRPr="001D1D29">
        <w:rPr>
          <w:rFonts w:cstheme="minorHAnsi"/>
          <w:sz w:val="27"/>
          <w:szCs w:val="27"/>
          <w:shd w:val="clear" w:color="auto" w:fill="FFFFFF"/>
        </w:rPr>
        <w:t xml:space="preserve">Peter McVerry Trust’s Housing with Supports team operates across </w:t>
      </w:r>
      <w:r w:rsidR="00FA487B">
        <w:rPr>
          <w:rFonts w:cstheme="minorHAnsi"/>
          <w:sz w:val="27"/>
          <w:szCs w:val="27"/>
          <w:shd w:val="clear" w:color="auto" w:fill="FFFFFF"/>
        </w:rPr>
        <w:t>26 local authorities</w:t>
      </w:r>
      <w:r w:rsidRPr="001D1D29">
        <w:rPr>
          <w:rFonts w:cstheme="minorHAnsi"/>
          <w:sz w:val="27"/>
          <w:szCs w:val="27"/>
          <w:shd w:val="clear" w:color="auto" w:fill="FFFFFF"/>
        </w:rPr>
        <w:t>.</w:t>
      </w:r>
    </w:p>
    <w:p w14:paraId="49E36352" w14:textId="77777777" w:rsidR="00426489" w:rsidRPr="00426489" w:rsidRDefault="00426489" w:rsidP="00FA487B">
      <w:pPr>
        <w:rPr>
          <w:rFonts w:cstheme="minorHAnsi"/>
          <w:sz w:val="27"/>
          <w:szCs w:val="27"/>
          <w:shd w:val="clear" w:color="auto" w:fill="FFFFFF"/>
        </w:rPr>
      </w:pPr>
      <w:bookmarkStart w:id="0" w:name="_GoBack"/>
      <w:bookmarkEnd w:id="0"/>
    </w:p>
    <w:p w14:paraId="3DDA0A2C" w14:textId="73B84821" w:rsidR="00AC0B70" w:rsidRPr="00FA487B" w:rsidRDefault="30593673" w:rsidP="00FA487B">
      <w:pPr>
        <w:rPr>
          <w:rFonts w:eastAsia="Open Sans" w:cstheme="minorHAnsi"/>
          <w:sz w:val="27"/>
          <w:szCs w:val="27"/>
        </w:rPr>
      </w:pPr>
      <w:r w:rsidRPr="001D1D29">
        <w:rPr>
          <w:rFonts w:eastAsia="Merriweather" w:cstheme="minorHAnsi"/>
          <w:b/>
          <w:bCs/>
          <w:color w:val="323232"/>
          <w:sz w:val="33"/>
          <w:szCs w:val="33"/>
        </w:rPr>
        <w:t>Key Responsibilities and Duties:</w:t>
      </w:r>
    </w:p>
    <w:p w14:paraId="75411139" w14:textId="778500E2" w:rsidR="00AC0B70" w:rsidRPr="001D1D29" w:rsidRDefault="30593673">
      <w:pPr>
        <w:rPr>
          <w:rFonts w:cstheme="minorHAnsi"/>
        </w:rPr>
      </w:pPr>
      <w:r w:rsidRPr="001D1D29">
        <w:rPr>
          <w:rFonts w:eastAsia="Calibri" w:cstheme="minorHAnsi"/>
          <w:b/>
          <w:bCs/>
          <w:color w:val="323232"/>
          <w:sz w:val="27"/>
          <w:szCs w:val="27"/>
        </w:rPr>
        <w:t>1</w:t>
      </w:r>
      <w:r w:rsidRPr="00D762A6">
        <w:rPr>
          <w:rFonts w:eastAsia="Calibri" w:cstheme="minorHAnsi"/>
          <w:b/>
          <w:color w:val="323232"/>
          <w:sz w:val="27"/>
          <w:szCs w:val="27"/>
        </w:rPr>
        <w:t xml:space="preserve">. </w:t>
      </w:r>
      <w:r w:rsidR="00D762A6" w:rsidRPr="00D762A6">
        <w:rPr>
          <w:rFonts w:eastAsia="Calibri" w:cstheme="minorHAnsi"/>
          <w:b/>
          <w:color w:val="323232"/>
          <w:sz w:val="27"/>
          <w:szCs w:val="27"/>
        </w:rPr>
        <w:t xml:space="preserve">Reporting to </w:t>
      </w:r>
      <w:r w:rsidRPr="00D762A6">
        <w:rPr>
          <w:rFonts w:eastAsia="Calibri" w:cstheme="minorHAnsi"/>
          <w:b/>
          <w:bCs/>
          <w:color w:val="323232"/>
          <w:sz w:val="27"/>
          <w:szCs w:val="27"/>
        </w:rPr>
        <w:t>the Manager/Team Leader:</w:t>
      </w:r>
    </w:p>
    <w:p w14:paraId="3B981561" w14:textId="49E3E670"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To work for Peter McVerry Trust within the authority delegated to </w:t>
      </w:r>
      <w:r w:rsidR="00D762A6">
        <w:rPr>
          <w:rFonts w:eastAsia="Calibri" w:cstheme="minorHAnsi"/>
          <w:color w:val="323232"/>
          <w:sz w:val="27"/>
          <w:szCs w:val="27"/>
        </w:rPr>
        <w:t xml:space="preserve">them </w:t>
      </w:r>
      <w:r w:rsidRPr="001D1D29">
        <w:rPr>
          <w:rFonts w:eastAsia="Calibri" w:cstheme="minorHAnsi"/>
          <w:color w:val="323232"/>
          <w:sz w:val="27"/>
          <w:szCs w:val="27"/>
        </w:rPr>
        <w:t>by the</w:t>
      </w:r>
      <w:r w:rsidRPr="001D1D29">
        <w:rPr>
          <w:rFonts w:eastAsia="Calibri" w:cstheme="minorHAnsi"/>
          <w:b/>
          <w:bCs/>
          <w:color w:val="323232"/>
          <w:sz w:val="27"/>
          <w:szCs w:val="27"/>
        </w:rPr>
        <w:t xml:space="preserve"> </w:t>
      </w:r>
      <w:r w:rsidRPr="001D1D29">
        <w:rPr>
          <w:rFonts w:eastAsia="Calibri" w:cstheme="minorHAnsi"/>
          <w:color w:val="323232"/>
          <w:sz w:val="27"/>
          <w:szCs w:val="27"/>
        </w:rPr>
        <w:t>Manager/Team Leader;</w:t>
      </w:r>
    </w:p>
    <w:p w14:paraId="7C7124FF" w14:textId="7EEF0AE6"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lastRenderedPageBreak/>
        <w:t xml:space="preserve">Meet with the Manager/Team Leader at regular intervals regarding the progress of </w:t>
      </w:r>
      <w:r w:rsidR="00D762A6">
        <w:rPr>
          <w:rFonts w:eastAsia="Calibri" w:cstheme="minorHAnsi"/>
          <w:color w:val="323232"/>
          <w:sz w:val="27"/>
          <w:szCs w:val="27"/>
        </w:rPr>
        <w:t xml:space="preserve">their </w:t>
      </w:r>
      <w:r w:rsidRPr="001D1D29">
        <w:rPr>
          <w:rFonts w:eastAsia="Calibri" w:cstheme="minorHAnsi"/>
          <w:color w:val="323232"/>
          <w:sz w:val="27"/>
          <w:szCs w:val="27"/>
        </w:rPr>
        <w:t>work;</w:t>
      </w:r>
    </w:p>
    <w:p w14:paraId="19DB9D81" w14:textId="0838D76D"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To assist the Manager/Team Leader in delivering</w:t>
      </w:r>
      <w:r w:rsidRPr="001D1D29">
        <w:rPr>
          <w:rFonts w:eastAsia="Calibri" w:cstheme="minorHAnsi"/>
          <w:b/>
          <w:bCs/>
          <w:color w:val="323232"/>
          <w:sz w:val="27"/>
          <w:szCs w:val="27"/>
        </w:rPr>
        <w:t xml:space="preserve"> </w:t>
      </w:r>
      <w:r w:rsidRPr="001D1D29">
        <w:rPr>
          <w:rFonts w:eastAsia="Calibri" w:cstheme="minorHAnsi"/>
          <w:color w:val="323232"/>
          <w:sz w:val="27"/>
          <w:szCs w:val="27"/>
        </w:rPr>
        <w:t xml:space="preserve">core housing management </w:t>
      </w:r>
      <w:r w:rsidR="26B8E5E0" w:rsidRPr="001D1D29">
        <w:rPr>
          <w:rFonts w:eastAsia="Calibri" w:cstheme="minorHAnsi"/>
          <w:color w:val="323232"/>
          <w:sz w:val="27"/>
          <w:szCs w:val="27"/>
        </w:rPr>
        <w:t xml:space="preserve">support </w:t>
      </w:r>
      <w:r w:rsidRPr="001D1D29">
        <w:rPr>
          <w:rFonts w:eastAsia="Calibri" w:cstheme="minorHAnsi"/>
          <w:color w:val="323232"/>
          <w:sz w:val="27"/>
          <w:szCs w:val="27"/>
        </w:rPr>
        <w:t xml:space="preserve">services to tenants of PMVT </w:t>
      </w:r>
      <w:r w:rsidR="001D1D29" w:rsidRPr="001D1D29">
        <w:rPr>
          <w:rFonts w:eastAsia="Calibri" w:cstheme="minorHAnsi"/>
          <w:color w:val="323232"/>
          <w:sz w:val="27"/>
          <w:szCs w:val="27"/>
        </w:rPr>
        <w:t>in</w:t>
      </w:r>
      <w:r w:rsidRPr="001D1D29">
        <w:rPr>
          <w:rFonts w:eastAsia="Calibri" w:cstheme="minorHAnsi"/>
          <w:color w:val="323232"/>
          <w:sz w:val="27"/>
          <w:szCs w:val="27"/>
        </w:rPr>
        <w:t xml:space="preserve"> their communities.</w:t>
      </w:r>
    </w:p>
    <w:p w14:paraId="35D93AF2" w14:textId="631CD814" w:rsidR="00AC0B70" w:rsidRPr="001D1D29" w:rsidRDefault="30593673">
      <w:pPr>
        <w:rPr>
          <w:rFonts w:cstheme="minorHAnsi"/>
        </w:rPr>
      </w:pPr>
      <w:r w:rsidRPr="001D1D29">
        <w:rPr>
          <w:rFonts w:eastAsia="Calibri" w:cstheme="minorHAnsi"/>
          <w:b/>
          <w:bCs/>
          <w:color w:val="323232"/>
          <w:sz w:val="27"/>
          <w:szCs w:val="27"/>
        </w:rPr>
        <w:t>2.</w:t>
      </w:r>
      <w:r w:rsidRPr="001D1D29">
        <w:rPr>
          <w:rFonts w:eastAsia="Calibri" w:cstheme="minorHAnsi"/>
          <w:color w:val="323232"/>
          <w:sz w:val="27"/>
          <w:szCs w:val="27"/>
        </w:rPr>
        <w:t xml:space="preserve"> </w:t>
      </w:r>
      <w:r w:rsidRPr="001D1D29">
        <w:rPr>
          <w:rFonts w:eastAsia="Calibri" w:cstheme="minorHAnsi"/>
          <w:b/>
          <w:bCs/>
          <w:color w:val="323232"/>
          <w:sz w:val="27"/>
          <w:szCs w:val="27"/>
        </w:rPr>
        <w:t>To provide direct support to tenants through:</w:t>
      </w:r>
    </w:p>
    <w:p w14:paraId="4D2B8EA2" w14:textId="1C5FB222"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Assisting them to manage their tenancies with </w:t>
      </w:r>
      <w:r w:rsidR="778929F9" w:rsidRPr="001D1D29">
        <w:rPr>
          <w:rFonts w:eastAsia="Calibri" w:cstheme="minorHAnsi"/>
          <w:color w:val="323232"/>
          <w:sz w:val="27"/>
          <w:szCs w:val="27"/>
        </w:rPr>
        <w:t>i</w:t>
      </w:r>
      <w:r w:rsidRPr="001D1D29">
        <w:rPr>
          <w:rFonts w:eastAsia="Calibri" w:cstheme="minorHAnsi"/>
          <w:color w:val="323232"/>
          <w:sz w:val="27"/>
          <w:szCs w:val="27"/>
        </w:rPr>
        <w:t>ntervention, support and supervision;</w:t>
      </w:r>
    </w:p>
    <w:p w14:paraId="4253FCB4" w14:textId="2888CD77"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Supporting tenants in managing</w:t>
      </w:r>
      <w:r w:rsidR="772593C4" w:rsidRPr="001D1D29">
        <w:rPr>
          <w:rFonts w:eastAsia="Calibri" w:cstheme="minorHAnsi"/>
          <w:color w:val="323232"/>
          <w:sz w:val="27"/>
          <w:szCs w:val="27"/>
        </w:rPr>
        <w:t xml:space="preserve"> rental payments and arrears, also support in relation to budgeting and money manag</w:t>
      </w:r>
      <w:r w:rsidR="0EB6552B" w:rsidRPr="001D1D29">
        <w:rPr>
          <w:rFonts w:eastAsia="Calibri" w:cstheme="minorHAnsi"/>
          <w:color w:val="323232"/>
          <w:sz w:val="27"/>
          <w:szCs w:val="27"/>
        </w:rPr>
        <w:t>ement</w:t>
      </w:r>
      <w:r w:rsidR="772593C4" w:rsidRPr="001D1D29">
        <w:rPr>
          <w:rFonts w:eastAsia="Calibri" w:cstheme="minorHAnsi"/>
          <w:color w:val="323232"/>
          <w:sz w:val="27"/>
          <w:szCs w:val="27"/>
        </w:rPr>
        <w:t>;</w:t>
      </w:r>
    </w:p>
    <w:p w14:paraId="29A50DA7" w14:textId="7DF1EA74" w:rsidR="00AC0B70" w:rsidRPr="001D1D29" w:rsidRDefault="30593673" w:rsidP="7AA1EA56">
      <w:pPr>
        <w:pStyle w:val="ListParagraph"/>
        <w:numPr>
          <w:ilvl w:val="0"/>
          <w:numId w:val="1"/>
        </w:numPr>
        <w:rPr>
          <w:rFonts w:cstheme="minorHAnsi"/>
          <w:color w:val="323232"/>
          <w:sz w:val="27"/>
          <w:szCs w:val="27"/>
        </w:rPr>
      </w:pPr>
      <w:r w:rsidRPr="001D1D29">
        <w:rPr>
          <w:rFonts w:eastAsia="Calibri" w:cstheme="minorHAnsi"/>
          <w:color w:val="323232"/>
          <w:sz w:val="27"/>
          <w:szCs w:val="27"/>
        </w:rPr>
        <w:t>When required, advocacy and referral to community services to help the tenants integrate into their communities;</w:t>
      </w:r>
    </w:p>
    <w:p w14:paraId="45381510" w14:textId="69D6E6E7"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Liaising with the appropriate agencies to support the ongoing health and well-being of the tenants</w:t>
      </w:r>
      <w:r w:rsidR="5437C9C8" w:rsidRPr="001D1D29">
        <w:rPr>
          <w:rFonts w:eastAsia="Calibri" w:cstheme="minorHAnsi"/>
          <w:color w:val="323232"/>
          <w:sz w:val="27"/>
          <w:szCs w:val="27"/>
        </w:rPr>
        <w:t>.</w:t>
      </w:r>
    </w:p>
    <w:p w14:paraId="0FD4AB32" w14:textId="338225BF" w:rsidR="00AC0B70" w:rsidRPr="001D1D29" w:rsidRDefault="30593673" w:rsidP="7AA1EA56">
      <w:pPr>
        <w:rPr>
          <w:rFonts w:eastAsia="Calibri" w:cstheme="minorHAnsi"/>
          <w:b/>
          <w:bCs/>
          <w:color w:val="323232"/>
          <w:sz w:val="27"/>
          <w:szCs w:val="27"/>
        </w:rPr>
      </w:pPr>
      <w:r w:rsidRPr="001D1D29">
        <w:rPr>
          <w:rFonts w:eastAsia="Calibri" w:cstheme="minorHAnsi"/>
          <w:b/>
          <w:bCs/>
          <w:color w:val="323232"/>
          <w:sz w:val="27"/>
          <w:szCs w:val="27"/>
        </w:rPr>
        <w:t>3.</w:t>
      </w:r>
      <w:r w:rsidRPr="001D1D29">
        <w:rPr>
          <w:rFonts w:eastAsia="Calibri" w:cstheme="minorHAnsi"/>
          <w:color w:val="323232"/>
          <w:sz w:val="27"/>
          <w:szCs w:val="27"/>
        </w:rPr>
        <w:t xml:space="preserve"> </w:t>
      </w:r>
      <w:r w:rsidRPr="001D1D29">
        <w:rPr>
          <w:rFonts w:eastAsia="Calibri" w:cstheme="minorHAnsi"/>
          <w:b/>
          <w:bCs/>
          <w:color w:val="323232"/>
          <w:sz w:val="27"/>
          <w:szCs w:val="27"/>
        </w:rPr>
        <w:t>To assist with tenant</w:t>
      </w:r>
      <w:r w:rsidR="12E3B7B6" w:rsidRPr="001D1D29">
        <w:rPr>
          <w:rFonts w:eastAsia="Calibri" w:cstheme="minorHAnsi"/>
          <w:b/>
          <w:bCs/>
          <w:color w:val="323232"/>
          <w:sz w:val="27"/>
          <w:szCs w:val="27"/>
        </w:rPr>
        <w:t>s</w:t>
      </w:r>
      <w:r w:rsidRPr="001D1D29">
        <w:rPr>
          <w:rFonts w:eastAsia="Calibri" w:cstheme="minorHAnsi"/>
          <w:b/>
          <w:bCs/>
          <w:color w:val="323232"/>
          <w:sz w:val="27"/>
          <w:szCs w:val="27"/>
        </w:rPr>
        <w:t xml:space="preserve"> through:</w:t>
      </w:r>
    </w:p>
    <w:p w14:paraId="4DA9C7C1" w14:textId="23D554AB"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Communication with staff of Peter McVerry Trust where relevant;</w:t>
      </w:r>
    </w:p>
    <w:p w14:paraId="70C2C262" w14:textId="579CD986"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Key-working with tenants (where required);</w:t>
      </w:r>
    </w:p>
    <w:p w14:paraId="67CE6D08" w14:textId="179D87E3"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Assisting tenants </w:t>
      </w:r>
      <w:r w:rsidR="00B858CE" w:rsidRPr="001D1D29">
        <w:rPr>
          <w:rFonts w:eastAsia="Calibri" w:cstheme="minorHAnsi"/>
          <w:color w:val="323232"/>
          <w:sz w:val="27"/>
          <w:szCs w:val="27"/>
        </w:rPr>
        <w:t>by means of support planning</w:t>
      </w:r>
      <w:r w:rsidR="163F8582" w:rsidRPr="001D1D29">
        <w:rPr>
          <w:rFonts w:eastAsia="Calibri" w:cstheme="minorHAnsi"/>
          <w:color w:val="323232"/>
          <w:sz w:val="27"/>
          <w:szCs w:val="27"/>
        </w:rPr>
        <w:t>.</w:t>
      </w:r>
    </w:p>
    <w:p w14:paraId="17796FDB" w14:textId="2A159398" w:rsidR="00AC0B70" w:rsidRPr="001D1D29" w:rsidRDefault="30593673">
      <w:pPr>
        <w:rPr>
          <w:rFonts w:cstheme="minorHAnsi"/>
        </w:rPr>
      </w:pPr>
      <w:r w:rsidRPr="001D1D29">
        <w:rPr>
          <w:rFonts w:eastAsia="Calibri" w:cstheme="minorHAnsi"/>
          <w:b/>
          <w:bCs/>
          <w:color w:val="323232"/>
          <w:sz w:val="27"/>
          <w:szCs w:val="27"/>
        </w:rPr>
        <w:t>4. To maintain a safe and healthy living environment through:</w:t>
      </w:r>
    </w:p>
    <w:p w14:paraId="6DCCE999" w14:textId="78CF3ACF" w:rsidR="00AC0B70" w:rsidRPr="001D1D29" w:rsidRDefault="6B529226"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Supporting tenants to manage their property safely in relation to Fire and Health and Safety</w:t>
      </w:r>
      <w:r w:rsidR="30593673" w:rsidRPr="001D1D29">
        <w:rPr>
          <w:rFonts w:eastAsia="Calibri" w:cstheme="minorHAnsi"/>
          <w:color w:val="323232"/>
          <w:sz w:val="27"/>
          <w:szCs w:val="27"/>
        </w:rPr>
        <w:t>;</w:t>
      </w:r>
    </w:p>
    <w:p w14:paraId="6ABB0310" w14:textId="75B25DE8" w:rsidR="00AC0B70" w:rsidRPr="001D1D29" w:rsidRDefault="781FBEEE"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To promote good estate management practices;</w:t>
      </w:r>
    </w:p>
    <w:p w14:paraId="4DF439EC" w14:textId="108072FE" w:rsidR="00AC0B70" w:rsidRPr="001D1D29" w:rsidRDefault="781FBEEE"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Promote good practice in relation to housekeeping</w:t>
      </w:r>
      <w:r w:rsidR="30593673" w:rsidRPr="001D1D29">
        <w:rPr>
          <w:rFonts w:eastAsia="Calibri" w:cstheme="minorHAnsi"/>
          <w:color w:val="323232"/>
          <w:sz w:val="27"/>
          <w:szCs w:val="27"/>
        </w:rPr>
        <w:t>;</w:t>
      </w:r>
    </w:p>
    <w:p w14:paraId="61B004E4" w14:textId="7CFA0EF5"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Mediating disputes and encouraging co-operation in </w:t>
      </w:r>
      <w:r w:rsidR="261DE2AF" w:rsidRPr="001D1D29">
        <w:rPr>
          <w:rFonts w:eastAsia="Calibri" w:cstheme="minorHAnsi"/>
          <w:color w:val="323232"/>
          <w:sz w:val="27"/>
          <w:szCs w:val="27"/>
        </w:rPr>
        <w:t>communal</w:t>
      </w:r>
      <w:r w:rsidRPr="001D1D29">
        <w:rPr>
          <w:rFonts w:eastAsia="Calibri" w:cstheme="minorHAnsi"/>
          <w:color w:val="323232"/>
          <w:sz w:val="27"/>
          <w:szCs w:val="27"/>
        </w:rPr>
        <w:t xml:space="preserve"> living environments.</w:t>
      </w:r>
    </w:p>
    <w:p w14:paraId="5D201921" w14:textId="77777777" w:rsidR="001D1D29" w:rsidRDefault="001D1D29">
      <w:pPr>
        <w:rPr>
          <w:rFonts w:eastAsia="Calibri" w:cstheme="minorHAnsi"/>
          <w:b/>
          <w:bCs/>
          <w:color w:val="323232"/>
          <w:sz w:val="27"/>
          <w:szCs w:val="27"/>
        </w:rPr>
      </w:pPr>
    </w:p>
    <w:p w14:paraId="62C4DD28" w14:textId="751C6373" w:rsidR="00AC0B70" w:rsidRPr="001D1D29" w:rsidRDefault="30593673">
      <w:pPr>
        <w:rPr>
          <w:rFonts w:cstheme="minorHAnsi"/>
        </w:rPr>
      </w:pPr>
      <w:r w:rsidRPr="001D1D29">
        <w:rPr>
          <w:rFonts w:eastAsia="Calibri" w:cstheme="minorHAnsi"/>
          <w:b/>
          <w:bCs/>
          <w:color w:val="323232"/>
          <w:sz w:val="27"/>
          <w:szCs w:val="27"/>
        </w:rPr>
        <w:t>5. To respond to requests for service through:</w:t>
      </w:r>
    </w:p>
    <w:p w14:paraId="7731FE62" w14:textId="120C6C45"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Link</w:t>
      </w:r>
      <w:r w:rsidR="00D762A6">
        <w:rPr>
          <w:rFonts w:eastAsia="Calibri" w:cstheme="minorHAnsi"/>
          <w:color w:val="323232"/>
          <w:sz w:val="27"/>
          <w:szCs w:val="27"/>
        </w:rPr>
        <w:t xml:space="preserve">ing in </w:t>
      </w:r>
      <w:r w:rsidRPr="001D1D29">
        <w:rPr>
          <w:rFonts w:eastAsia="Calibri" w:cstheme="minorHAnsi"/>
          <w:color w:val="323232"/>
          <w:sz w:val="27"/>
          <w:szCs w:val="27"/>
        </w:rPr>
        <w:t>with other Peter McVerry Trust services, screening and assessment;</w:t>
      </w:r>
    </w:p>
    <w:p w14:paraId="55B5235B" w14:textId="4987166B"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Communication of information and referral to resources;</w:t>
      </w:r>
    </w:p>
    <w:p w14:paraId="1D5877EB" w14:textId="1AC68262"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Offering ongoing support to tenants.</w:t>
      </w:r>
    </w:p>
    <w:p w14:paraId="410C71A1" w14:textId="195B1F7B" w:rsidR="00AC0B70" w:rsidRPr="001D1D29" w:rsidRDefault="30593673">
      <w:pPr>
        <w:rPr>
          <w:rFonts w:cstheme="minorHAnsi"/>
        </w:rPr>
      </w:pPr>
      <w:r w:rsidRPr="001D1D29">
        <w:rPr>
          <w:rFonts w:eastAsia="Calibri" w:cstheme="minorHAnsi"/>
          <w:b/>
          <w:bCs/>
          <w:color w:val="323232"/>
          <w:sz w:val="27"/>
          <w:szCs w:val="27"/>
        </w:rPr>
        <w:t>6. To undertake administrative duties through:</w:t>
      </w:r>
    </w:p>
    <w:p w14:paraId="408BC099" w14:textId="549EE02F"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Maintaining tenant</w:t>
      </w:r>
      <w:r w:rsidR="2DA7D81F" w:rsidRPr="001D1D29">
        <w:rPr>
          <w:rFonts w:eastAsia="Calibri" w:cstheme="minorHAnsi"/>
          <w:color w:val="323232"/>
          <w:sz w:val="27"/>
          <w:szCs w:val="27"/>
        </w:rPr>
        <w:t>s</w:t>
      </w:r>
      <w:r w:rsidR="00D762A6">
        <w:rPr>
          <w:rFonts w:eastAsia="Calibri" w:cstheme="minorHAnsi"/>
          <w:color w:val="323232"/>
          <w:sz w:val="27"/>
          <w:szCs w:val="27"/>
        </w:rPr>
        <w:t>’</w:t>
      </w:r>
      <w:r w:rsidRPr="001D1D29">
        <w:rPr>
          <w:rFonts w:eastAsia="Calibri" w:cstheme="minorHAnsi"/>
          <w:color w:val="323232"/>
          <w:sz w:val="27"/>
          <w:szCs w:val="27"/>
        </w:rPr>
        <w:t xml:space="preserve"> details and documentation;</w:t>
      </w:r>
    </w:p>
    <w:p w14:paraId="22248EC6" w14:textId="34BA49B0"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Actively participating in staff meetings;</w:t>
      </w:r>
    </w:p>
    <w:p w14:paraId="3F0EB0DF" w14:textId="580B4C1B"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lastRenderedPageBreak/>
        <w:t>Providing written reports to the Manager/ Team Leader where necessary;</w:t>
      </w:r>
    </w:p>
    <w:p w14:paraId="5ADAAD05" w14:textId="639B3FEA"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Recording any Incidents / Accidents that may occur.</w:t>
      </w:r>
    </w:p>
    <w:p w14:paraId="362000EE" w14:textId="79ECF7BD" w:rsidR="00AC0B70" w:rsidRPr="001D1D29" w:rsidRDefault="30593673">
      <w:pPr>
        <w:rPr>
          <w:rFonts w:cstheme="minorHAnsi"/>
        </w:rPr>
      </w:pPr>
      <w:r w:rsidRPr="001D1D29">
        <w:rPr>
          <w:rFonts w:eastAsia="Calibri" w:cstheme="minorHAnsi"/>
          <w:b/>
          <w:bCs/>
          <w:color w:val="323232"/>
          <w:sz w:val="27"/>
          <w:szCs w:val="27"/>
        </w:rPr>
        <w:t>7. Change in work programme:</w:t>
      </w:r>
    </w:p>
    <w:p w14:paraId="037B74CC" w14:textId="0D25EE6A"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It may be necessary, from time to time, for workload to be re-prioritised </w:t>
      </w:r>
      <w:r w:rsidR="001D1D29" w:rsidRPr="001D1D29">
        <w:rPr>
          <w:rFonts w:eastAsia="Calibri" w:cstheme="minorHAnsi"/>
          <w:color w:val="323232"/>
          <w:sz w:val="27"/>
          <w:szCs w:val="27"/>
        </w:rPr>
        <w:t>to</w:t>
      </w:r>
      <w:r w:rsidRPr="001D1D29">
        <w:rPr>
          <w:rFonts w:eastAsia="Calibri" w:cstheme="minorHAnsi"/>
          <w:color w:val="323232"/>
          <w:sz w:val="27"/>
          <w:szCs w:val="27"/>
        </w:rPr>
        <w:t xml:space="preserve"> accommodate workloads</w:t>
      </w:r>
      <w:r w:rsidR="0CFA4AB8" w:rsidRPr="001D1D29">
        <w:rPr>
          <w:rFonts w:eastAsia="Calibri" w:cstheme="minorHAnsi"/>
          <w:color w:val="323232"/>
          <w:sz w:val="27"/>
          <w:szCs w:val="27"/>
        </w:rPr>
        <w:t>.</w:t>
      </w:r>
      <w:r w:rsidRPr="001D1D29">
        <w:rPr>
          <w:rFonts w:eastAsia="Calibri" w:cstheme="minorHAnsi"/>
          <w:color w:val="323232"/>
          <w:sz w:val="27"/>
          <w:szCs w:val="27"/>
        </w:rPr>
        <w:t xml:space="preserve"> Due notice and consultation will be given.</w:t>
      </w:r>
    </w:p>
    <w:p w14:paraId="11B04488" w14:textId="2057B4E1" w:rsidR="00AC0B70" w:rsidRPr="001D1D29" w:rsidRDefault="30593673">
      <w:pPr>
        <w:rPr>
          <w:rFonts w:cstheme="minorHAnsi"/>
        </w:rPr>
      </w:pPr>
      <w:r w:rsidRPr="001D1D29">
        <w:rPr>
          <w:rFonts w:eastAsia="Calibri" w:cstheme="minorHAnsi"/>
          <w:b/>
          <w:bCs/>
          <w:color w:val="323232"/>
          <w:sz w:val="27"/>
          <w:szCs w:val="27"/>
        </w:rPr>
        <w:t>8. To have a</w:t>
      </w:r>
      <w:r w:rsidR="30D406C4" w:rsidRPr="001D1D29">
        <w:rPr>
          <w:rFonts w:eastAsia="Calibri" w:cstheme="minorHAnsi"/>
          <w:b/>
          <w:bCs/>
          <w:color w:val="323232"/>
          <w:sz w:val="27"/>
          <w:szCs w:val="27"/>
        </w:rPr>
        <w:t xml:space="preserve"> professional,</w:t>
      </w:r>
      <w:r w:rsidRPr="001D1D29">
        <w:rPr>
          <w:rFonts w:eastAsia="Calibri" w:cstheme="minorHAnsi"/>
          <w:b/>
          <w:bCs/>
          <w:color w:val="323232"/>
          <w:sz w:val="27"/>
          <w:szCs w:val="27"/>
        </w:rPr>
        <w:t xml:space="preserve"> positive and enthusiastic attitude </w:t>
      </w:r>
      <w:r w:rsidR="00D762A6">
        <w:rPr>
          <w:rFonts w:eastAsia="Calibri" w:cstheme="minorHAnsi"/>
          <w:b/>
          <w:bCs/>
          <w:color w:val="323232"/>
          <w:sz w:val="27"/>
          <w:szCs w:val="27"/>
        </w:rPr>
        <w:t>towards</w:t>
      </w:r>
      <w:r w:rsidRPr="001D1D29">
        <w:rPr>
          <w:rFonts w:eastAsia="Calibri" w:cstheme="minorHAnsi"/>
          <w:b/>
          <w:bCs/>
          <w:color w:val="323232"/>
          <w:sz w:val="27"/>
          <w:szCs w:val="27"/>
        </w:rPr>
        <w:t xml:space="preserve"> work:</w:t>
      </w:r>
    </w:p>
    <w:p w14:paraId="5F8AA098" w14:textId="3EEB84D9" w:rsidR="00AC0B70" w:rsidRPr="001D1D29" w:rsidRDefault="00D762A6" w:rsidP="7AA1EA56">
      <w:pPr>
        <w:pStyle w:val="ListParagraph"/>
        <w:numPr>
          <w:ilvl w:val="0"/>
          <w:numId w:val="1"/>
        </w:numPr>
        <w:rPr>
          <w:rFonts w:eastAsiaTheme="minorEastAsia" w:cstheme="minorHAnsi"/>
          <w:color w:val="323232"/>
          <w:sz w:val="27"/>
          <w:szCs w:val="27"/>
        </w:rPr>
      </w:pPr>
      <w:r>
        <w:rPr>
          <w:rFonts w:eastAsia="Calibri" w:cstheme="minorHAnsi"/>
          <w:color w:val="323232"/>
          <w:sz w:val="27"/>
          <w:szCs w:val="27"/>
        </w:rPr>
        <w:t xml:space="preserve">Through </w:t>
      </w:r>
      <w:r w:rsidR="30593673" w:rsidRPr="001D1D29">
        <w:rPr>
          <w:rFonts w:eastAsia="Calibri" w:cstheme="minorHAnsi"/>
          <w:color w:val="323232"/>
          <w:sz w:val="27"/>
          <w:szCs w:val="27"/>
        </w:rPr>
        <w:t xml:space="preserve">your interactions with </w:t>
      </w:r>
      <w:r w:rsidR="2A6D7060" w:rsidRPr="001D1D29">
        <w:rPr>
          <w:rFonts w:eastAsia="Calibri" w:cstheme="minorHAnsi"/>
          <w:color w:val="323232"/>
          <w:sz w:val="27"/>
          <w:szCs w:val="27"/>
        </w:rPr>
        <w:t>tenants, staff and management</w:t>
      </w:r>
      <w:r w:rsidR="30593673" w:rsidRPr="001D1D29">
        <w:rPr>
          <w:rFonts w:eastAsia="Calibri" w:cstheme="minorHAnsi"/>
          <w:color w:val="323232"/>
          <w:sz w:val="27"/>
          <w:szCs w:val="27"/>
        </w:rPr>
        <w:t xml:space="preserve"> of the Peter McVerry Trust.</w:t>
      </w:r>
    </w:p>
    <w:p w14:paraId="7CC59284" w14:textId="09E12C43" w:rsidR="00AC0B70" w:rsidRPr="001D1D29" w:rsidRDefault="00D762A6" w:rsidP="7AA1EA56">
      <w:pPr>
        <w:pStyle w:val="ListParagraph"/>
        <w:numPr>
          <w:ilvl w:val="0"/>
          <w:numId w:val="1"/>
        </w:numPr>
        <w:rPr>
          <w:rFonts w:eastAsiaTheme="minorEastAsia" w:cstheme="minorHAnsi"/>
          <w:color w:val="323232"/>
          <w:sz w:val="27"/>
          <w:szCs w:val="27"/>
        </w:rPr>
      </w:pPr>
      <w:r>
        <w:rPr>
          <w:rFonts w:eastAsia="Calibri" w:cstheme="minorHAnsi"/>
          <w:color w:val="323232"/>
          <w:sz w:val="27"/>
          <w:szCs w:val="27"/>
        </w:rPr>
        <w:t xml:space="preserve">Through </w:t>
      </w:r>
      <w:r w:rsidR="30593673" w:rsidRPr="001D1D29">
        <w:rPr>
          <w:rFonts w:eastAsia="Calibri" w:cstheme="minorHAnsi"/>
          <w:color w:val="323232"/>
          <w:sz w:val="27"/>
          <w:szCs w:val="27"/>
        </w:rPr>
        <w:t>your interactions with external agencies while representing the Peter McVerry Trust.</w:t>
      </w:r>
    </w:p>
    <w:p w14:paraId="047859C3" w14:textId="465C5C3C" w:rsidR="00AC0B70" w:rsidRPr="001D1D29" w:rsidRDefault="30593673">
      <w:pPr>
        <w:rPr>
          <w:rFonts w:cstheme="minorHAnsi"/>
        </w:rPr>
      </w:pPr>
      <w:r w:rsidRPr="001D1D29">
        <w:rPr>
          <w:rFonts w:eastAsia="Calibri" w:cstheme="minorHAnsi"/>
          <w:b/>
          <w:bCs/>
          <w:color w:val="323232"/>
          <w:sz w:val="27"/>
          <w:szCs w:val="27"/>
        </w:rPr>
        <w:t>9.</w:t>
      </w:r>
      <w:r w:rsidRPr="001D1D29">
        <w:rPr>
          <w:rFonts w:eastAsia="Calibri" w:cstheme="minorHAnsi"/>
          <w:color w:val="323232"/>
          <w:sz w:val="27"/>
          <w:szCs w:val="27"/>
        </w:rPr>
        <w:t xml:space="preserve"> </w:t>
      </w:r>
      <w:r w:rsidRPr="001D1D29">
        <w:rPr>
          <w:rFonts w:eastAsia="Calibri" w:cstheme="minorHAnsi"/>
          <w:b/>
          <w:bCs/>
          <w:color w:val="323232"/>
          <w:sz w:val="27"/>
          <w:szCs w:val="27"/>
        </w:rPr>
        <w:t>Other Duties:</w:t>
      </w:r>
    </w:p>
    <w:p w14:paraId="79CA0BAE" w14:textId="1BD8EDC2"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Any other duties as designated by the Manager/Team Leader.</w:t>
      </w:r>
    </w:p>
    <w:p w14:paraId="32E6E71C" w14:textId="64D23979" w:rsidR="00AC0B70" w:rsidRPr="001D1D29" w:rsidRDefault="03DD7EB7" w:rsidP="7AA1EA56">
      <w:pPr>
        <w:pStyle w:val="ListParagraph"/>
        <w:numPr>
          <w:ilvl w:val="0"/>
          <w:numId w:val="1"/>
        </w:numPr>
        <w:rPr>
          <w:rFonts w:cstheme="minorHAnsi"/>
          <w:color w:val="323232"/>
          <w:sz w:val="27"/>
          <w:szCs w:val="27"/>
        </w:rPr>
      </w:pPr>
      <w:r w:rsidRPr="001D1D29">
        <w:rPr>
          <w:rFonts w:eastAsia="Calibri" w:cstheme="minorHAnsi"/>
          <w:color w:val="323232"/>
          <w:sz w:val="27"/>
          <w:szCs w:val="27"/>
        </w:rPr>
        <w:t xml:space="preserve">We offer our tenants Out of Hours telephone </w:t>
      </w:r>
      <w:r w:rsidR="699687B3" w:rsidRPr="001D1D29">
        <w:rPr>
          <w:rFonts w:eastAsia="Calibri" w:cstheme="minorHAnsi"/>
          <w:color w:val="323232"/>
          <w:sz w:val="27"/>
          <w:szCs w:val="27"/>
        </w:rPr>
        <w:t xml:space="preserve">support, </w:t>
      </w:r>
      <w:r w:rsidRPr="001D1D29">
        <w:rPr>
          <w:rFonts w:eastAsia="Calibri" w:cstheme="minorHAnsi"/>
          <w:color w:val="323232"/>
          <w:sz w:val="27"/>
          <w:szCs w:val="27"/>
        </w:rPr>
        <w:t xml:space="preserve">this </w:t>
      </w:r>
      <w:r w:rsidR="21D4D681" w:rsidRPr="001D1D29">
        <w:rPr>
          <w:rFonts w:eastAsia="Calibri" w:cstheme="minorHAnsi"/>
          <w:color w:val="323232"/>
          <w:sz w:val="27"/>
          <w:szCs w:val="27"/>
        </w:rPr>
        <w:t>requires</w:t>
      </w:r>
      <w:r w:rsidRPr="001D1D29">
        <w:rPr>
          <w:rFonts w:eastAsia="Calibri" w:cstheme="minorHAnsi"/>
          <w:color w:val="323232"/>
          <w:sz w:val="27"/>
          <w:szCs w:val="27"/>
        </w:rPr>
        <w:t xml:space="preserve"> staff to be rostered</w:t>
      </w:r>
      <w:r w:rsidR="3D39F18C" w:rsidRPr="001D1D29">
        <w:rPr>
          <w:rFonts w:eastAsia="Calibri" w:cstheme="minorHAnsi"/>
          <w:color w:val="323232"/>
          <w:sz w:val="27"/>
          <w:szCs w:val="27"/>
        </w:rPr>
        <w:t xml:space="preserve"> to cover th</w:t>
      </w:r>
      <w:r w:rsidR="1743D67F" w:rsidRPr="001D1D29">
        <w:rPr>
          <w:rFonts w:eastAsia="Calibri" w:cstheme="minorHAnsi"/>
          <w:color w:val="323232"/>
          <w:sz w:val="27"/>
          <w:szCs w:val="27"/>
        </w:rPr>
        <w:t>e</w:t>
      </w:r>
      <w:r w:rsidR="3D39F18C" w:rsidRPr="001D1D29">
        <w:rPr>
          <w:rFonts w:eastAsia="Calibri" w:cstheme="minorHAnsi"/>
          <w:color w:val="323232"/>
          <w:sz w:val="27"/>
          <w:szCs w:val="27"/>
        </w:rPr>
        <w:t xml:space="preserve"> service.</w:t>
      </w:r>
    </w:p>
    <w:p w14:paraId="7DA076AB" w14:textId="76F666C0"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On occasion there will be out of hours work.</w:t>
      </w:r>
    </w:p>
    <w:p w14:paraId="7AEAE5D8" w14:textId="727CCB44" w:rsidR="00AC0B70" w:rsidRPr="001D1D29" w:rsidRDefault="30593673" w:rsidP="7AA1EA56">
      <w:pPr>
        <w:pStyle w:val="Heading2"/>
        <w:rPr>
          <w:rFonts w:asciiTheme="minorHAnsi" w:hAnsiTheme="minorHAnsi" w:cstheme="minorHAnsi"/>
        </w:rPr>
      </w:pPr>
      <w:r w:rsidRPr="001D1D29">
        <w:rPr>
          <w:rFonts w:asciiTheme="minorHAnsi" w:eastAsia="Merriweather" w:hAnsiTheme="minorHAnsi" w:cstheme="minorHAnsi"/>
          <w:b/>
          <w:bCs/>
          <w:color w:val="323232"/>
          <w:sz w:val="33"/>
          <w:szCs w:val="33"/>
        </w:rPr>
        <w:t>Person Specification:</w:t>
      </w:r>
    </w:p>
    <w:p w14:paraId="39F23A06" w14:textId="7759D7B2" w:rsidR="00AC0B70" w:rsidRPr="001D1D29" w:rsidRDefault="30593673">
      <w:pPr>
        <w:rPr>
          <w:rFonts w:cstheme="minorHAnsi"/>
        </w:rPr>
      </w:pPr>
      <w:r w:rsidRPr="001D1D29">
        <w:rPr>
          <w:rFonts w:eastAsia="Calibri" w:cstheme="minorHAnsi"/>
          <w:b/>
          <w:bCs/>
          <w:color w:val="323232"/>
          <w:sz w:val="27"/>
          <w:szCs w:val="27"/>
        </w:rPr>
        <w:t>Essential:</w:t>
      </w:r>
    </w:p>
    <w:p w14:paraId="406E4298" w14:textId="7383C364"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Degree level qualification in social care/youth work, addiction studies, housing or </w:t>
      </w:r>
      <w:r w:rsidR="00591850">
        <w:rPr>
          <w:rFonts w:eastAsia="Calibri" w:cstheme="minorHAnsi"/>
          <w:color w:val="323232"/>
          <w:sz w:val="27"/>
          <w:szCs w:val="27"/>
        </w:rPr>
        <w:t xml:space="preserve">a </w:t>
      </w:r>
      <w:r w:rsidRPr="001D1D29">
        <w:rPr>
          <w:rFonts w:eastAsia="Calibri" w:cstheme="minorHAnsi"/>
          <w:color w:val="323232"/>
          <w:sz w:val="27"/>
          <w:szCs w:val="27"/>
        </w:rPr>
        <w:t>related field.</w:t>
      </w:r>
    </w:p>
    <w:p w14:paraId="17C030FC" w14:textId="2631FFDA"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Essential competencies: Commitment to providing the highest level of service, respect for others, openness to change, communication skills– oral, aural and written, contributing to the prevention and management of challenging </w:t>
      </w:r>
      <w:r w:rsidR="3484678B" w:rsidRPr="001D1D29">
        <w:rPr>
          <w:rFonts w:eastAsia="Calibri" w:cstheme="minorHAnsi"/>
          <w:color w:val="323232"/>
          <w:sz w:val="27"/>
          <w:szCs w:val="27"/>
        </w:rPr>
        <w:t>behaviour</w:t>
      </w:r>
      <w:r w:rsidRPr="001D1D29">
        <w:rPr>
          <w:rFonts w:eastAsia="Calibri" w:cstheme="minorHAnsi"/>
          <w:color w:val="323232"/>
          <w:sz w:val="27"/>
          <w:szCs w:val="27"/>
        </w:rPr>
        <w:t>, professionalism &amp; maintaining professional boundaries and effective team working. (All other competencies to be reviewed as part of the supervision and support process</w:t>
      </w:r>
      <w:r w:rsidR="6079BBB2" w:rsidRPr="001D1D29">
        <w:rPr>
          <w:rFonts w:eastAsia="Calibri" w:cstheme="minorHAnsi"/>
          <w:color w:val="323232"/>
          <w:sz w:val="27"/>
          <w:szCs w:val="27"/>
        </w:rPr>
        <w:t>).</w:t>
      </w:r>
    </w:p>
    <w:p w14:paraId="551621B5" w14:textId="69338D1C" w:rsidR="00AC0B70" w:rsidRPr="001D1D29" w:rsidRDefault="30593673">
      <w:pPr>
        <w:rPr>
          <w:rFonts w:cstheme="minorHAnsi"/>
        </w:rPr>
      </w:pPr>
      <w:r w:rsidRPr="001D1D29">
        <w:rPr>
          <w:rFonts w:eastAsia="Calibri" w:cstheme="minorHAnsi"/>
          <w:b/>
          <w:bCs/>
          <w:color w:val="323232"/>
          <w:sz w:val="27"/>
          <w:szCs w:val="27"/>
        </w:rPr>
        <w:t>Desirable:</w:t>
      </w:r>
    </w:p>
    <w:p w14:paraId="43E7A399" w14:textId="220C5B35" w:rsidR="001D1D29" w:rsidRPr="001D1D29" w:rsidRDefault="30593673" w:rsidP="001D1D29">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Full Driving License</w:t>
      </w:r>
      <w:r w:rsidR="1C49986E" w:rsidRPr="001D1D29">
        <w:rPr>
          <w:rFonts w:eastAsia="Calibri" w:cstheme="minorHAnsi"/>
          <w:color w:val="323232"/>
          <w:sz w:val="27"/>
          <w:szCs w:val="27"/>
        </w:rPr>
        <w:t>.</w:t>
      </w:r>
    </w:p>
    <w:p w14:paraId="4440EBC7" w14:textId="2DC1B1BC" w:rsidR="00AC0B70" w:rsidRPr="001D1D29" w:rsidRDefault="00D762A6" w:rsidP="001D1D29">
      <w:pPr>
        <w:pStyle w:val="ListParagraph"/>
        <w:numPr>
          <w:ilvl w:val="0"/>
          <w:numId w:val="1"/>
        </w:numPr>
        <w:rPr>
          <w:rFonts w:eastAsiaTheme="minorEastAsia" w:cstheme="minorHAnsi"/>
          <w:color w:val="323232"/>
          <w:sz w:val="27"/>
          <w:szCs w:val="27"/>
        </w:rPr>
      </w:pPr>
      <w:r>
        <w:rPr>
          <w:rFonts w:eastAsiaTheme="minorEastAsia" w:cstheme="minorHAnsi"/>
          <w:color w:val="323232"/>
          <w:sz w:val="27"/>
          <w:szCs w:val="27"/>
        </w:rPr>
        <w:t>Previous experience of working in the area of</w:t>
      </w:r>
      <w:r w:rsidR="00591850">
        <w:rPr>
          <w:rFonts w:eastAsiaTheme="minorEastAsia" w:cstheme="minorHAnsi"/>
          <w:color w:val="323232"/>
          <w:sz w:val="27"/>
          <w:szCs w:val="27"/>
        </w:rPr>
        <w:t xml:space="preserve"> housing or</w:t>
      </w:r>
      <w:r>
        <w:rPr>
          <w:rFonts w:eastAsiaTheme="minorEastAsia" w:cstheme="minorHAnsi"/>
          <w:color w:val="323232"/>
          <w:sz w:val="27"/>
          <w:szCs w:val="27"/>
        </w:rPr>
        <w:t xml:space="preserve"> homelessness.</w:t>
      </w:r>
    </w:p>
    <w:p w14:paraId="66D333B2" w14:textId="7FE4D367" w:rsidR="00AC0B70" w:rsidRPr="001D1D29" w:rsidRDefault="30593673" w:rsidP="7AA1EA56">
      <w:pPr>
        <w:jc w:val="center"/>
        <w:rPr>
          <w:rFonts w:cstheme="minorHAnsi"/>
        </w:rPr>
      </w:pPr>
      <w:r w:rsidRPr="001D1D29">
        <w:rPr>
          <w:rFonts w:eastAsia="Calibri" w:cstheme="minorHAnsi"/>
          <w:b/>
          <w:bCs/>
          <w:color w:val="323232"/>
          <w:sz w:val="27"/>
          <w:szCs w:val="27"/>
        </w:rPr>
        <w:t xml:space="preserve">To apply, please download the PMVT application form from </w:t>
      </w:r>
      <w:hyperlink r:id="rId8">
        <w:r w:rsidRPr="001D1D29">
          <w:rPr>
            <w:rStyle w:val="Hyperlink"/>
            <w:rFonts w:eastAsia="Calibri" w:cstheme="minorHAnsi"/>
            <w:b/>
            <w:bCs/>
            <w:sz w:val="27"/>
            <w:szCs w:val="27"/>
          </w:rPr>
          <w:t>http://www.pmvtrust.ie/about-us/vacancies/</w:t>
        </w:r>
      </w:hyperlink>
      <w:r w:rsidRPr="001D1D29">
        <w:rPr>
          <w:rFonts w:eastAsia="Calibri" w:cstheme="minorHAnsi"/>
          <w:b/>
          <w:bCs/>
          <w:color w:val="323232"/>
          <w:sz w:val="27"/>
          <w:szCs w:val="27"/>
        </w:rPr>
        <w:t xml:space="preserve">. application forms should be sent to </w:t>
      </w:r>
      <w:hyperlink r:id="rId9">
        <w:r w:rsidRPr="001D1D29">
          <w:rPr>
            <w:rStyle w:val="Hyperlink"/>
            <w:rFonts w:eastAsia="Calibri" w:cstheme="minorHAnsi"/>
            <w:b/>
            <w:bCs/>
            <w:sz w:val="27"/>
            <w:szCs w:val="27"/>
          </w:rPr>
          <w:t>recruitment@pmvtrust.ie</w:t>
        </w:r>
      </w:hyperlink>
      <w:r w:rsidRPr="001D1D29">
        <w:rPr>
          <w:rFonts w:eastAsia="Calibri" w:cstheme="minorHAnsi"/>
          <w:b/>
          <w:bCs/>
          <w:color w:val="323232"/>
          <w:sz w:val="27"/>
          <w:szCs w:val="27"/>
        </w:rPr>
        <w:t xml:space="preserve"> or to the HR Department, 29 Mountjoy Square, Dublin 1</w:t>
      </w:r>
    </w:p>
    <w:p w14:paraId="02C40D61" w14:textId="13E90E07" w:rsidR="00AC0B70" w:rsidRPr="001D1D29" w:rsidRDefault="30593673" w:rsidP="7AA1EA56">
      <w:pPr>
        <w:jc w:val="center"/>
        <w:rPr>
          <w:rFonts w:cstheme="minorHAnsi"/>
        </w:rPr>
      </w:pPr>
      <w:r w:rsidRPr="001D1D29">
        <w:rPr>
          <w:rFonts w:eastAsia="Calibri" w:cstheme="minorHAnsi"/>
          <w:b/>
          <w:bCs/>
          <w:color w:val="323232"/>
          <w:sz w:val="27"/>
          <w:szCs w:val="27"/>
        </w:rPr>
        <w:t>Closing Date for Applications 22nd October 2021</w:t>
      </w:r>
    </w:p>
    <w:p w14:paraId="4170FB5E" w14:textId="50EBAEFF" w:rsidR="00AC0B70" w:rsidRPr="001D1D29" w:rsidRDefault="30593673" w:rsidP="7AA1EA56">
      <w:pPr>
        <w:jc w:val="center"/>
        <w:rPr>
          <w:rFonts w:cstheme="minorHAnsi"/>
        </w:rPr>
      </w:pPr>
      <w:r w:rsidRPr="001D1D29">
        <w:rPr>
          <w:rFonts w:eastAsia="Calibri" w:cstheme="minorHAnsi"/>
          <w:b/>
          <w:bCs/>
          <w:i/>
          <w:iCs/>
          <w:color w:val="323232"/>
          <w:sz w:val="27"/>
          <w:szCs w:val="27"/>
        </w:rPr>
        <w:lastRenderedPageBreak/>
        <w:t>Peter McVerry Trust is an Equal Opportunity Employer</w:t>
      </w:r>
      <w:r w:rsidR="00D762A6" w:rsidRPr="001D1D29">
        <w:rPr>
          <w:rFonts w:cstheme="minorHAnsi"/>
        </w:rPr>
        <w:br/>
      </w:r>
      <w:r w:rsidRPr="001D1D29">
        <w:rPr>
          <w:rFonts w:eastAsia="Calibri" w:cstheme="minorHAnsi"/>
          <w:b/>
          <w:bCs/>
          <w:i/>
          <w:iCs/>
          <w:color w:val="323232"/>
          <w:sz w:val="27"/>
          <w:szCs w:val="27"/>
        </w:rPr>
        <w:t>Peter McVerry Trust Operations Ltd Registration Number 412953 Charity Number CHY7256</w:t>
      </w:r>
    </w:p>
    <w:p w14:paraId="5E5787A5" w14:textId="7BAF3522" w:rsidR="00AC0B70" w:rsidRDefault="00AC0B70" w:rsidP="7AA1EA56"/>
    <w:sectPr w:rsidR="00AC0B7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7D0F"/>
    <w:multiLevelType w:val="hybridMultilevel"/>
    <w:tmpl w:val="00E6F518"/>
    <w:lvl w:ilvl="0" w:tplc="2076AEFA">
      <w:start w:val="1"/>
      <w:numFmt w:val="bullet"/>
      <w:lvlText w:val=""/>
      <w:lvlJc w:val="left"/>
      <w:pPr>
        <w:ind w:left="720" w:hanging="360"/>
      </w:pPr>
      <w:rPr>
        <w:rFonts w:ascii="Symbol" w:hAnsi="Symbol" w:hint="default"/>
      </w:rPr>
    </w:lvl>
    <w:lvl w:ilvl="1" w:tplc="253A6716">
      <w:start w:val="1"/>
      <w:numFmt w:val="bullet"/>
      <w:lvlText w:val="o"/>
      <w:lvlJc w:val="left"/>
      <w:pPr>
        <w:ind w:left="1440" w:hanging="360"/>
      </w:pPr>
      <w:rPr>
        <w:rFonts w:ascii="Courier New" w:hAnsi="Courier New" w:hint="default"/>
      </w:rPr>
    </w:lvl>
    <w:lvl w:ilvl="2" w:tplc="43C8E4B4">
      <w:start w:val="1"/>
      <w:numFmt w:val="bullet"/>
      <w:lvlText w:val=""/>
      <w:lvlJc w:val="left"/>
      <w:pPr>
        <w:ind w:left="2160" w:hanging="360"/>
      </w:pPr>
      <w:rPr>
        <w:rFonts w:ascii="Wingdings" w:hAnsi="Wingdings" w:hint="default"/>
      </w:rPr>
    </w:lvl>
    <w:lvl w:ilvl="3" w:tplc="4CFAA41C">
      <w:start w:val="1"/>
      <w:numFmt w:val="bullet"/>
      <w:lvlText w:val=""/>
      <w:lvlJc w:val="left"/>
      <w:pPr>
        <w:ind w:left="2880" w:hanging="360"/>
      </w:pPr>
      <w:rPr>
        <w:rFonts w:ascii="Symbol" w:hAnsi="Symbol" w:hint="default"/>
      </w:rPr>
    </w:lvl>
    <w:lvl w:ilvl="4" w:tplc="33DCDED4">
      <w:start w:val="1"/>
      <w:numFmt w:val="bullet"/>
      <w:lvlText w:val="o"/>
      <w:lvlJc w:val="left"/>
      <w:pPr>
        <w:ind w:left="3600" w:hanging="360"/>
      </w:pPr>
      <w:rPr>
        <w:rFonts w:ascii="Courier New" w:hAnsi="Courier New" w:hint="default"/>
      </w:rPr>
    </w:lvl>
    <w:lvl w:ilvl="5" w:tplc="2E54A02C">
      <w:start w:val="1"/>
      <w:numFmt w:val="bullet"/>
      <w:lvlText w:val=""/>
      <w:lvlJc w:val="left"/>
      <w:pPr>
        <w:ind w:left="4320" w:hanging="360"/>
      </w:pPr>
      <w:rPr>
        <w:rFonts w:ascii="Wingdings" w:hAnsi="Wingdings" w:hint="default"/>
      </w:rPr>
    </w:lvl>
    <w:lvl w:ilvl="6" w:tplc="378C7A34">
      <w:start w:val="1"/>
      <w:numFmt w:val="bullet"/>
      <w:lvlText w:val=""/>
      <w:lvlJc w:val="left"/>
      <w:pPr>
        <w:ind w:left="5040" w:hanging="360"/>
      </w:pPr>
      <w:rPr>
        <w:rFonts w:ascii="Symbol" w:hAnsi="Symbol" w:hint="default"/>
      </w:rPr>
    </w:lvl>
    <w:lvl w:ilvl="7" w:tplc="C1BE415E">
      <w:start w:val="1"/>
      <w:numFmt w:val="bullet"/>
      <w:lvlText w:val="o"/>
      <w:lvlJc w:val="left"/>
      <w:pPr>
        <w:ind w:left="5760" w:hanging="360"/>
      </w:pPr>
      <w:rPr>
        <w:rFonts w:ascii="Courier New" w:hAnsi="Courier New" w:hint="default"/>
      </w:rPr>
    </w:lvl>
    <w:lvl w:ilvl="8" w:tplc="40C405D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F86DB4"/>
    <w:rsid w:val="001D1D29"/>
    <w:rsid w:val="00426489"/>
    <w:rsid w:val="00591850"/>
    <w:rsid w:val="00AC0B70"/>
    <w:rsid w:val="00B858CE"/>
    <w:rsid w:val="00D762A6"/>
    <w:rsid w:val="00FA487B"/>
    <w:rsid w:val="0117B7A0"/>
    <w:rsid w:val="03287B67"/>
    <w:rsid w:val="03DD7EB7"/>
    <w:rsid w:val="0CFA4AB8"/>
    <w:rsid w:val="0E61E0BD"/>
    <w:rsid w:val="0EB6552B"/>
    <w:rsid w:val="0ED0DFD6"/>
    <w:rsid w:val="12E3B7B6"/>
    <w:rsid w:val="163F8582"/>
    <w:rsid w:val="166CF2A2"/>
    <w:rsid w:val="1743D67F"/>
    <w:rsid w:val="17D54B32"/>
    <w:rsid w:val="199CA5DE"/>
    <w:rsid w:val="19F8C1F6"/>
    <w:rsid w:val="1B45C0D1"/>
    <w:rsid w:val="1C49986E"/>
    <w:rsid w:val="1CDC3426"/>
    <w:rsid w:val="1DFB239B"/>
    <w:rsid w:val="21D4D681"/>
    <w:rsid w:val="23DE5AB0"/>
    <w:rsid w:val="24507374"/>
    <w:rsid w:val="261DE2AF"/>
    <w:rsid w:val="26B8E5E0"/>
    <w:rsid w:val="2788DD84"/>
    <w:rsid w:val="281EE6CD"/>
    <w:rsid w:val="2834873C"/>
    <w:rsid w:val="2A6D7060"/>
    <w:rsid w:val="2C312225"/>
    <w:rsid w:val="2CF257F0"/>
    <w:rsid w:val="2D501C32"/>
    <w:rsid w:val="2DA7D81F"/>
    <w:rsid w:val="3029F8B2"/>
    <w:rsid w:val="302E85B4"/>
    <w:rsid w:val="30593673"/>
    <w:rsid w:val="3087BCF4"/>
    <w:rsid w:val="30D406C4"/>
    <w:rsid w:val="32B19E80"/>
    <w:rsid w:val="3390D735"/>
    <w:rsid w:val="3484678B"/>
    <w:rsid w:val="3773D4CC"/>
    <w:rsid w:val="38F67CD0"/>
    <w:rsid w:val="3A2FC392"/>
    <w:rsid w:val="3D39F18C"/>
    <w:rsid w:val="3DC9EDF3"/>
    <w:rsid w:val="3ED6D943"/>
    <w:rsid w:val="3F7EE6B1"/>
    <w:rsid w:val="3FF5C8B8"/>
    <w:rsid w:val="42B68773"/>
    <w:rsid w:val="43F990D6"/>
    <w:rsid w:val="44B01C16"/>
    <w:rsid w:val="44F86DB4"/>
    <w:rsid w:val="49069876"/>
    <w:rsid w:val="4AC19958"/>
    <w:rsid w:val="4DA827C0"/>
    <w:rsid w:val="4DAFE476"/>
    <w:rsid w:val="5437C9C8"/>
    <w:rsid w:val="5523BBD8"/>
    <w:rsid w:val="589DA727"/>
    <w:rsid w:val="5AF121ED"/>
    <w:rsid w:val="5BCB8015"/>
    <w:rsid w:val="5D3CED42"/>
    <w:rsid w:val="6079BBB2"/>
    <w:rsid w:val="60B93F42"/>
    <w:rsid w:val="61F0E8A0"/>
    <w:rsid w:val="699687B3"/>
    <w:rsid w:val="6AA179CA"/>
    <w:rsid w:val="6B230A1E"/>
    <w:rsid w:val="6B529226"/>
    <w:rsid w:val="6BD06908"/>
    <w:rsid w:val="6D53110C"/>
    <w:rsid w:val="7226822F"/>
    <w:rsid w:val="73C25290"/>
    <w:rsid w:val="74E14205"/>
    <w:rsid w:val="755E22F1"/>
    <w:rsid w:val="772593C4"/>
    <w:rsid w:val="77705304"/>
    <w:rsid w:val="778929F9"/>
    <w:rsid w:val="77D48DE8"/>
    <w:rsid w:val="781FBEEE"/>
    <w:rsid w:val="7841B98C"/>
    <w:rsid w:val="7AA1EA56"/>
    <w:rsid w:val="7AA8761B"/>
    <w:rsid w:val="7CA7FF0B"/>
    <w:rsid w:val="7D6934D6"/>
    <w:rsid w:val="7E550A43"/>
    <w:rsid w:val="7F7BE73E"/>
    <w:rsid w:val="7FFD6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6DB4"/>
  <w15:chartTrackingRefBased/>
  <w15:docId w15:val="{4E2438B0-FACF-4EDA-B728-21723D79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vtrust.ie/about-us/vacan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pmvtru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A6F68DE915EE4DA83AE180FF00CA57" ma:contentTypeVersion="13" ma:contentTypeDescription="Create a new document." ma:contentTypeScope="" ma:versionID="77d34679e0e63fca917ae996862cd4e5">
  <xsd:schema xmlns:xsd="http://www.w3.org/2001/XMLSchema" xmlns:xs="http://www.w3.org/2001/XMLSchema" xmlns:p="http://schemas.microsoft.com/office/2006/metadata/properties" xmlns:ns3="d325c353-fe9e-431e-90cb-e50e55ec018d" xmlns:ns4="3587ebe1-ebac-48f9-8649-ca74678417ba" targetNamespace="http://schemas.microsoft.com/office/2006/metadata/properties" ma:root="true" ma:fieldsID="a73646bdc829bfac4471e58461f694c6" ns3:_="" ns4:_="">
    <xsd:import namespace="d325c353-fe9e-431e-90cb-e50e55ec018d"/>
    <xsd:import namespace="3587ebe1-ebac-48f9-8649-ca74678417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5c353-fe9e-431e-90cb-e50e55ec0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87ebe1-ebac-48f9-8649-ca74678417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1A4C4-2827-40A0-B6B2-992B63230E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D27902-28C5-4936-9E9F-1F2433DE3FB4}">
  <ds:schemaRefs>
    <ds:schemaRef ds:uri="http://schemas.microsoft.com/sharepoint/v3/contenttype/forms"/>
  </ds:schemaRefs>
</ds:datastoreItem>
</file>

<file path=customXml/itemProps3.xml><?xml version="1.0" encoding="utf-8"?>
<ds:datastoreItem xmlns:ds="http://schemas.openxmlformats.org/officeDocument/2006/customXml" ds:itemID="{C94AC879-0B58-4EF4-98BC-070C28456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5c353-fe9e-431e-90cb-e50e55ec018d"/>
    <ds:schemaRef ds:uri="3587ebe1-ebac-48f9-8649-ca7467841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Price</dc:creator>
  <cp:keywords/>
  <dc:description/>
  <cp:lastModifiedBy>Lisanne Delaney</cp:lastModifiedBy>
  <cp:revision>2</cp:revision>
  <dcterms:created xsi:type="dcterms:W3CDTF">2021-10-05T14:05:00Z</dcterms:created>
  <dcterms:modified xsi:type="dcterms:W3CDTF">2021-10-05T14:05:00Z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0x01010053A6F68DE915EE4DA83AE180FF00CA57</vt:lpwstr>
  </property>
</Properties>
</file>